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5569" w:rsidRPr="006E3A44" w:rsidRDefault="00A36CDD" w:rsidP="006E3A44">
      <w:pPr>
        <w:pStyle w:val="Nagwek"/>
        <w:spacing w:after="0" w:line="240" w:lineRule="auto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UMOWA</w:t>
      </w:r>
      <w:r w:rsidR="004E6656">
        <w:rPr>
          <w:b/>
          <w:bCs/>
          <w:sz w:val="24"/>
          <w:szCs w:val="24"/>
        </w:rPr>
        <w:t xml:space="preserve"> </w:t>
      </w:r>
      <w:r w:rsidR="00315569" w:rsidRPr="00EB36AF">
        <w:rPr>
          <w:b/>
          <w:bCs/>
          <w:sz w:val="24"/>
          <w:szCs w:val="24"/>
        </w:rPr>
        <w:t xml:space="preserve">Nr </w:t>
      </w:r>
      <w:r w:rsidR="00CF6FAD">
        <w:rPr>
          <w:b/>
          <w:bCs/>
          <w:sz w:val="24"/>
          <w:szCs w:val="24"/>
        </w:rPr>
        <w:t>…..</w:t>
      </w:r>
      <w:r w:rsidR="006E3A44">
        <w:rPr>
          <w:b/>
          <w:bCs/>
          <w:sz w:val="24"/>
          <w:szCs w:val="24"/>
        </w:rPr>
        <w:t>/</w:t>
      </w:r>
      <w:r w:rsidR="00315569">
        <w:rPr>
          <w:b/>
          <w:bCs/>
          <w:sz w:val="24"/>
          <w:szCs w:val="24"/>
        </w:rPr>
        <w:t>2</w:t>
      </w:r>
      <w:r w:rsidR="008E2558">
        <w:rPr>
          <w:b/>
          <w:bCs/>
          <w:sz w:val="24"/>
          <w:szCs w:val="24"/>
        </w:rPr>
        <w:t>6</w:t>
      </w:r>
    </w:p>
    <w:p w:rsidR="00315569" w:rsidRPr="00EB36AF" w:rsidRDefault="00315569" w:rsidP="00315569">
      <w:pPr>
        <w:pStyle w:val="Nagwek"/>
        <w:spacing w:after="0" w:line="240" w:lineRule="auto"/>
        <w:rPr>
          <w:sz w:val="20"/>
          <w:szCs w:val="20"/>
        </w:rPr>
      </w:pPr>
    </w:p>
    <w:p w:rsidR="00315569" w:rsidRPr="003235C8" w:rsidRDefault="00770D0C" w:rsidP="00315569">
      <w:pPr>
        <w:pStyle w:val="Nagwek"/>
        <w:spacing w:after="0" w:line="240" w:lineRule="auto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W</w:t>
      </w:r>
      <w:r w:rsidR="00315569" w:rsidRPr="003235C8">
        <w:rPr>
          <w:rFonts w:cs="Calibri"/>
          <w:sz w:val="20"/>
          <w:szCs w:val="20"/>
        </w:rPr>
        <w:t xml:space="preserve"> dniu </w:t>
      </w:r>
      <w:r w:rsidR="00CF6FAD">
        <w:rPr>
          <w:rFonts w:cs="Calibri"/>
          <w:sz w:val="20"/>
          <w:szCs w:val="20"/>
        </w:rPr>
        <w:t>………………………………….</w:t>
      </w:r>
      <w:r w:rsidR="006E3A44">
        <w:rPr>
          <w:rFonts w:cs="Calibri"/>
          <w:sz w:val="20"/>
          <w:szCs w:val="20"/>
        </w:rPr>
        <w:t xml:space="preserve"> r.</w:t>
      </w:r>
      <w:r w:rsidR="00315569" w:rsidRPr="003235C8">
        <w:rPr>
          <w:rFonts w:cs="Calibri"/>
          <w:sz w:val="20"/>
          <w:szCs w:val="20"/>
        </w:rPr>
        <w:t xml:space="preserve"> w Gnieźnie pomiędzy:</w:t>
      </w:r>
    </w:p>
    <w:p w:rsidR="00315569" w:rsidRPr="003235C8" w:rsidRDefault="00315569" w:rsidP="009A58E7">
      <w:pPr>
        <w:pStyle w:val="NormalnyWeb"/>
        <w:spacing w:after="0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Powiatem Gnieźnieńskim z siedzibą w Gnieźnie przy ulicy Jana Pawła II 9/10. NIP: 784-245-25-51 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 xml:space="preserve">w imieniu którego działa Powiatowy Zarząd Dróg z siedzibą w Gnieźnie przy ulicy Aleje Reymonta 32, reprezentowany przez </w:t>
      </w:r>
      <w:r w:rsidR="006E3A44">
        <w:rPr>
          <w:rFonts w:ascii="Calibri" w:hAnsi="Calibri" w:cs="Calibri"/>
          <w:color w:val="000000"/>
          <w:sz w:val="20"/>
          <w:szCs w:val="20"/>
        </w:rPr>
        <w:t>Bartosza Moszczyńskiego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– Dyrektora zwany</w:t>
      </w:r>
      <w:r w:rsidR="00770D0C">
        <w:rPr>
          <w:rFonts w:ascii="Calibri" w:hAnsi="Calibri" w:cs="Calibri"/>
          <w:color w:val="000000"/>
          <w:sz w:val="20"/>
          <w:szCs w:val="20"/>
        </w:rPr>
        <w:t>m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w dalszej części Zamawiającym, a</w:t>
      </w:r>
    </w:p>
    <w:p w:rsidR="00CF6FAD" w:rsidRPr="003235C8" w:rsidRDefault="00CF6FAD" w:rsidP="00CF6FAD">
      <w:pPr>
        <w:spacing w:line="360" w:lineRule="auto"/>
        <w:jc w:val="both"/>
        <w:rPr>
          <w:rFonts w:cs="Calibri"/>
        </w:rPr>
      </w:pPr>
      <w:r w:rsidRPr="003235C8">
        <w:rPr>
          <w:rFonts w:cs="Calibr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.....................................................................................................................................</w:t>
      </w:r>
    </w:p>
    <w:p w:rsidR="006E3A44" w:rsidRDefault="00CF6FAD" w:rsidP="00CF6FAD">
      <w:pPr>
        <w:pStyle w:val="Nagwek"/>
        <w:spacing w:after="0" w:line="240" w:lineRule="auto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zwanym  dalej „Wykonawcą”,</w:t>
      </w:r>
      <w:r>
        <w:rPr>
          <w:rFonts w:cs="Calibri"/>
          <w:sz w:val="20"/>
          <w:szCs w:val="20"/>
        </w:rPr>
        <w:t xml:space="preserve"> </w:t>
      </w:r>
      <w:r w:rsidR="006E3A44" w:rsidRPr="004A05B6">
        <w:rPr>
          <w:rFonts w:cs="Calibri"/>
          <w:sz w:val="20"/>
          <w:szCs w:val="20"/>
        </w:rPr>
        <w:t>zawarto umowę o następującej treści:</w:t>
      </w:r>
    </w:p>
    <w:p w:rsidR="006E3A44" w:rsidRDefault="006E3A44" w:rsidP="003932FA">
      <w:pPr>
        <w:pStyle w:val="Standard"/>
        <w:jc w:val="both"/>
        <w:rPr>
          <w:rFonts w:ascii="Calibri" w:hAnsi="Calibri" w:cs="Calibri"/>
          <w:sz w:val="20"/>
          <w:szCs w:val="20"/>
        </w:rPr>
      </w:pPr>
    </w:p>
    <w:p w:rsidR="00315569" w:rsidRPr="003713B7" w:rsidRDefault="00315569" w:rsidP="000C76C9">
      <w:pPr>
        <w:pStyle w:val="Default"/>
        <w:rPr>
          <w:b/>
          <w:sz w:val="20"/>
          <w:szCs w:val="20"/>
        </w:rPr>
      </w:pPr>
      <w:r w:rsidRPr="003713B7">
        <w:rPr>
          <w:sz w:val="20"/>
          <w:szCs w:val="20"/>
        </w:rPr>
        <w:t xml:space="preserve">Na podstawie dokonanego przez Zamawiającego wyboru oferty Wykonawcy w przetargu prowadzonym w trybie podstawowym z możliwością prowadzenia negocjacji (art. 275 </w:t>
      </w:r>
      <w:proofErr w:type="spellStart"/>
      <w:r w:rsidRPr="003713B7">
        <w:rPr>
          <w:sz w:val="20"/>
          <w:szCs w:val="20"/>
        </w:rPr>
        <w:t>pkt</w:t>
      </w:r>
      <w:proofErr w:type="spellEnd"/>
      <w:r w:rsidRPr="003713B7">
        <w:rPr>
          <w:sz w:val="20"/>
          <w:szCs w:val="20"/>
        </w:rPr>
        <w:t xml:space="preserve"> 2 </w:t>
      </w:r>
      <w:proofErr w:type="spellStart"/>
      <w:r w:rsidRPr="003713B7">
        <w:rPr>
          <w:sz w:val="20"/>
          <w:szCs w:val="20"/>
        </w:rPr>
        <w:t>Pzp</w:t>
      </w:r>
      <w:proofErr w:type="spellEnd"/>
      <w:r w:rsidRPr="003713B7">
        <w:rPr>
          <w:bCs/>
          <w:sz w:val="20"/>
          <w:szCs w:val="20"/>
        </w:rPr>
        <w:t xml:space="preserve">) </w:t>
      </w:r>
      <w:r w:rsidRPr="003713B7">
        <w:rPr>
          <w:sz w:val="20"/>
          <w:szCs w:val="20"/>
        </w:rPr>
        <w:t>na: „</w:t>
      </w:r>
      <w:r w:rsidR="00A432CD" w:rsidRPr="00A432CD">
        <w:rPr>
          <w:b/>
          <w:sz w:val="20"/>
          <w:szCs w:val="20"/>
        </w:rPr>
        <w:t>Przebudowa drogi powiatowej nr 2936P w m. Graby</w:t>
      </w:r>
      <w:r w:rsidRPr="003713B7">
        <w:rPr>
          <w:sz w:val="20"/>
          <w:szCs w:val="20"/>
        </w:rPr>
        <w:t xml:space="preserve">” przeprowadzony zgodnie z przepisami ustawy z dnia 11.09.2019 r. Prawo Zamówień publicznych (Dz.U. z </w:t>
      </w:r>
      <w:r w:rsidR="008866EB" w:rsidRPr="003713B7">
        <w:rPr>
          <w:sz w:val="20"/>
          <w:szCs w:val="20"/>
        </w:rPr>
        <w:t>202</w:t>
      </w:r>
      <w:r w:rsidR="00770D0C" w:rsidRPr="003713B7">
        <w:rPr>
          <w:sz w:val="20"/>
          <w:szCs w:val="20"/>
        </w:rPr>
        <w:t>4</w:t>
      </w:r>
      <w:r w:rsidRPr="003713B7">
        <w:rPr>
          <w:sz w:val="20"/>
          <w:szCs w:val="20"/>
        </w:rPr>
        <w:t xml:space="preserve"> r., poz. </w:t>
      </w:r>
      <w:r w:rsidR="00770D0C" w:rsidRPr="003713B7">
        <w:rPr>
          <w:sz w:val="20"/>
          <w:szCs w:val="20"/>
        </w:rPr>
        <w:t xml:space="preserve">1320 </w:t>
      </w:r>
      <w:r w:rsidR="00AF1DA4" w:rsidRPr="003713B7">
        <w:rPr>
          <w:sz w:val="20"/>
          <w:szCs w:val="20"/>
        </w:rPr>
        <w:t>ze</w:t>
      </w:r>
      <w:r w:rsidRPr="003713B7">
        <w:rPr>
          <w:sz w:val="20"/>
          <w:szCs w:val="20"/>
        </w:rPr>
        <w:t xml:space="preserve"> zm.)</w:t>
      </w:r>
    </w:p>
    <w:p w:rsidR="009A58E7" w:rsidRPr="00684373" w:rsidRDefault="009A58E7" w:rsidP="00315569">
      <w:pPr>
        <w:pStyle w:val="NormalnyWeb"/>
        <w:spacing w:before="0" w:beforeAutospacing="0" w:after="0" w:afterAutospacing="0"/>
        <w:jc w:val="center"/>
        <w:rPr>
          <w:rFonts w:asciiTheme="minorHAnsi" w:hAnsiTheme="minorHAnsi" w:cstheme="minorHAnsi"/>
          <w:bCs/>
          <w:sz w:val="20"/>
          <w:szCs w:val="20"/>
        </w:rPr>
      </w:pPr>
    </w:p>
    <w:p w:rsidR="00315569" w:rsidRPr="00684373" w:rsidRDefault="00315569" w:rsidP="00315569">
      <w:pPr>
        <w:pStyle w:val="NormalnyWeb"/>
        <w:spacing w:before="0" w:beforeAutospacing="0" w:after="0" w:afterAutospacing="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684373">
        <w:rPr>
          <w:rFonts w:asciiTheme="minorHAnsi" w:hAnsiTheme="minorHAnsi" w:cstheme="minorHAnsi"/>
          <w:b/>
          <w:bCs/>
          <w:sz w:val="20"/>
          <w:szCs w:val="20"/>
        </w:rPr>
        <w:t>§ 1</w:t>
      </w:r>
      <w:r w:rsidRPr="00684373">
        <w:rPr>
          <w:rFonts w:asciiTheme="minorHAnsi" w:hAnsiTheme="minorHAnsi" w:cstheme="minorHAnsi"/>
          <w:b/>
          <w:sz w:val="20"/>
          <w:szCs w:val="20"/>
        </w:rPr>
        <w:br/>
      </w:r>
      <w:r w:rsidRPr="00684373">
        <w:rPr>
          <w:rFonts w:asciiTheme="minorHAnsi" w:hAnsiTheme="minorHAnsi" w:cstheme="minorHAnsi"/>
          <w:b/>
          <w:bCs/>
          <w:sz w:val="20"/>
          <w:szCs w:val="20"/>
        </w:rPr>
        <w:t>Przedmiot umowy</w:t>
      </w:r>
    </w:p>
    <w:p w:rsidR="000C76C9" w:rsidRPr="000C76C9" w:rsidRDefault="00315569" w:rsidP="000C76C9">
      <w:pPr>
        <w:pStyle w:val="Default"/>
        <w:numPr>
          <w:ilvl w:val="0"/>
          <w:numId w:val="23"/>
        </w:numPr>
        <w:rPr>
          <w:sz w:val="20"/>
          <w:szCs w:val="20"/>
        </w:rPr>
      </w:pPr>
      <w:r w:rsidRPr="003713B7">
        <w:rPr>
          <w:sz w:val="20"/>
          <w:szCs w:val="20"/>
        </w:rPr>
        <w:t xml:space="preserve">Zamawiający powierza, a Wykonawca przyjmuje do wykonania zadanie pn: </w:t>
      </w:r>
      <w:r w:rsidR="003F3023" w:rsidRPr="000C76C9">
        <w:rPr>
          <w:rFonts w:asciiTheme="minorHAnsi" w:hAnsiTheme="minorHAnsi" w:cstheme="minorHAnsi"/>
          <w:sz w:val="20"/>
          <w:szCs w:val="20"/>
        </w:rPr>
        <w:t>„</w:t>
      </w:r>
      <w:r w:rsidR="00A432CD" w:rsidRPr="00A432CD">
        <w:rPr>
          <w:rFonts w:asciiTheme="minorHAnsi" w:hAnsiTheme="minorHAnsi" w:cstheme="minorHAnsi"/>
          <w:b/>
          <w:sz w:val="20"/>
          <w:szCs w:val="20"/>
        </w:rPr>
        <w:t>Przebudowa drogi powiatowej nr 2936P w m. Graby</w:t>
      </w:r>
      <w:r w:rsidR="003F3023" w:rsidRPr="000C76C9">
        <w:rPr>
          <w:rFonts w:asciiTheme="minorHAnsi" w:hAnsiTheme="minorHAnsi" w:cstheme="minorHAnsi"/>
          <w:sz w:val="20"/>
          <w:szCs w:val="20"/>
        </w:rPr>
        <w:t>”</w:t>
      </w:r>
      <w:r w:rsidR="003F5F23">
        <w:rPr>
          <w:rFonts w:asciiTheme="minorHAnsi" w:hAnsiTheme="minorHAnsi" w:cstheme="minorHAnsi"/>
          <w:sz w:val="20"/>
          <w:szCs w:val="20"/>
        </w:rPr>
        <w:t>.</w:t>
      </w:r>
      <w:r w:rsidR="003F3023" w:rsidRPr="000C76C9">
        <w:rPr>
          <w:sz w:val="20"/>
          <w:szCs w:val="20"/>
        </w:rPr>
        <w:t xml:space="preserve"> </w:t>
      </w:r>
      <w:r w:rsidRPr="000C76C9">
        <w:rPr>
          <w:sz w:val="20"/>
          <w:szCs w:val="20"/>
        </w:rPr>
        <w:t xml:space="preserve">Zakres umowy obejmuje wykonanie robót budowlanych wraz z niezbędną infrastrukturą towarzyszącą w oparciu o dokumentację projektową wykonaną przez Zamawiającego. Szczegółowy zakres robót jest przedstawiony w: </w:t>
      </w:r>
    </w:p>
    <w:p w:rsidR="006E3A44" w:rsidRPr="000C76C9" w:rsidRDefault="00315569" w:rsidP="000C76C9">
      <w:pPr>
        <w:pStyle w:val="NormalnyWeb"/>
        <w:spacing w:before="0" w:beforeAutospacing="0" w:after="0" w:afterAutospacing="0"/>
        <w:ind w:left="426"/>
        <w:jc w:val="both"/>
        <w:rPr>
          <w:rFonts w:ascii="Calibri" w:hAnsi="Calibri" w:cs="Calibri"/>
          <w:sz w:val="20"/>
          <w:szCs w:val="20"/>
        </w:rPr>
      </w:pPr>
      <w:r w:rsidRPr="000C76C9">
        <w:rPr>
          <w:rFonts w:ascii="Calibri" w:hAnsi="Calibri" w:cs="Calibri"/>
          <w:color w:val="000000"/>
          <w:sz w:val="20"/>
          <w:szCs w:val="20"/>
        </w:rPr>
        <w:t>1) Szczegółowej Specyfikacji Technicznej ,</w:t>
      </w:r>
    </w:p>
    <w:p w:rsidR="00315569" w:rsidRPr="004A492E" w:rsidRDefault="00315569" w:rsidP="006E3A44">
      <w:pPr>
        <w:pStyle w:val="NormalnyWeb"/>
        <w:spacing w:before="0" w:beforeAutospacing="0" w:after="0" w:afterAutospacing="0"/>
        <w:ind w:left="426"/>
        <w:jc w:val="both"/>
        <w:rPr>
          <w:rFonts w:ascii="Calibri" w:hAnsi="Calibri" w:cs="Calibri"/>
          <w:sz w:val="20"/>
          <w:szCs w:val="20"/>
        </w:rPr>
      </w:pPr>
      <w:r w:rsidRPr="004A492E">
        <w:rPr>
          <w:rFonts w:ascii="Calibri" w:hAnsi="Calibri" w:cs="Calibri"/>
          <w:color w:val="000000"/>
          <w:sz w:val="20"/>
          <w:szCs w:val="20"/>
        </w:rPr>
        <w:t>2) Niniejszej umowie</w:t>
      </w:r>
      <w:r w:rsidR="00770D0C" w:rsidRPr="004A492E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6E3A44">
      <w:pPr>
        <w:pStyle w:val="NormalnyWeb"/>
        <w:tabs>
          <w:tab w:val="left" w:pos="993"/>
        </w:tabs>
        <w:spacing w:before="0" w:beforeAutospacing="0" w:after="0" w:afterAutospacing="0" w:line="238" w:lineRule="atLeast"/>
        <w:ind w:left="426"/>
        <w:rPr>
          <w:rFonts w:ascii="Calibri" w:hAnsi="Calibri" w:cs="Calibri"/>
          <w:color w:val="000000"/>
          <w:sz w:val="20"/>
          <w:szCs w:val="20"/>
        </w:rPr>
      </w:pPr>
      <w:r w:rsidRPr="004A492E">
        <w:rPr>
          <w:rFonts w:ascii="Calibri" w:hAnsi="Calibri" w:cs="Calibri"/>
          <w:color w:val="000000"/>
          <w:sz w:val="20"/>
          <w:szCs w:val="20"/>
        </w:rPr>
        <w:t>3)</w:t>
      </w:r>
      <w:r w:rsidR="00770D0C" w:rsidRPr="004A492E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4A492E">
        <w:rPr>
          <w:rFonts w:ascii="Calibri" w:hAnsi="Calibri" w:cs="Calibri"/>
          <w:color w:val="000000"/>
          <w:sz w:val="20"/>
          <w:szCs w:val="20"/>
        </w:rPr>
        <w:t>SWZ,</w:t>
      </w:r>
      <w:r w:rsidRPr="004A492E">
        <w:rPr>
          <w:rFonts w:ascii="Calibri" w:hAnsi="Calibri" w:cs="Calibri"/>
          <w:color w:val="000000"/>
          <w:sz w:val="20"/>
          <w:szCs w:val="20"/>
        </w:rPr>
        <w:br/>
        <w:t>4) Ofercie Wykonawcy wraz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z załącznikami</w:t>
      </w:r>
      <w:r w:rsidR="00770D0C">
        <w:rPr>
          <w:rFonts w:ascii="Calibri" w:hAnsi="Calibri" w:cs="Calibri"/>
          <w:color w:val="000000"/>
          <w:sz w:val="20"/>
          <w:szCs w:val="20"/>
        </w:rPr>
        <w:t>.</w:t>
      </w:r>
    </w:p>
    <w:p w:rsidR="00315569" w:rsidRPr="003235C8" w:rsidRDefault="00315569" w:rsidP="000C76C9">
      <w:pPr>
        <w:pStyle w:val="Nagwek"/>
        <w:numPr>
          <w:ilvl w:val="0"/>
          <w:numId w:val="23"/>
        </w:numPr>
        <w:tabs>
          <w:tab w:val="clear" w:pos="4536"/>
          <w:tab w:val="clear" w:pos="9072"/>
        </w:tabs>
        <w:spacing w:after="0" w:line="240" w:lineRule="auto"/>
        <w:jc w:val="both"/>
        <w:rPr>
          <w:rFonts w:cs="Calibri"/>
          <w:sz w:val="20"/>
          <w:szCs w:val="20"/>
        </w:rPr>
      </w:pPr>
      <w:r w:rsidRPr="003235C8">
        <w:rPr>
          <w:rFonts w:cs="Calibri"/>
          <w:color w:val="000000"/>
          <w:sz w:val="20"/>
          <w:szCs w:val="20"/>
        </w:rPr>
        <w:t xml:space="preserve">Wykonawca zobowiązuje się realizować Przedmiot Umowy z zachowaniem należytej staranności, </w:t>
      </w:r>
      <w:r w:rsidRPr="003235C8">
        <w:rPr>
          <w:rFonts w:cs="Calibri"/>
          <w:color w:val="000000"/>
          <w:sz w:val="20"/>
          <w:szCs w:val="20"/>
        </w:rPr>
        <w:br/>
        <w:t>z uwzględnieniem zawodowego charakteru prowadzonej działalności, zgodnie z postanowieniami niniejszej Umowy, powszechnie obowiązującymi przepisami prawa, normami, zasadami wiedzy technicznej.</w:t>
      </w:r>
      <w:r w:rsidRPr="003235C8">
        <w:rPr>
          <w:rFonts w:cs="Calibri"/>
          <w:sz w:val="20"/>
          <w:szCs w:val="20"/>
        </w:rPr>
        <w:br/>
      </w:r>
    </w:p>
    <w:p w:rsidR="00315569" w:rsidRPr="003235C8" w:rsidRDefault="00315569" w:rsidP="00315569">
      <w:pPr>
        <w:pStyle w:val="NormalnyWeb"/>
        <w:spacing w:before="0" w:beforeAutospacing="0" w:after="0" w:afterAutospacing="0" w:line="232" w:lineRule="atLeast"/>
        <w:ind w:right="11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2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Wymogi materiałowe</w:t>
      </w:r>
    </w:p>
    <w:p w:rsidR="00315569" w:rsidRPr="003235C8" w:rsidRDefault="00315569" w:rsidP="006E3A44">
      <w:pPr>
        <w:pStyle w:val="NormalnyWeb"/>
        <w:numPr>
          <w:ilvl w:val="0"/>
          <w:numId w:val="5"/>
        </w:numPr>
        <w:tabs>
          <w:tab w:val="clear" w:pos="720"/>
        </w:tabs>
        <w:spacing w:before="0" w:beforeAutospacing="0" w:after="0" w:afterAutospacing="0" w:line="232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Przedmiot Umowy wykonany zostanie z materiałów wskazanych w SWZ, a dostarczonych przez Wykonawcę.</w:t>
      </w:r>
    </w:p>
    <w:p w:rsidR="00315569" w:rsidRPr="003235C8" w:rsidRDefault="00315569" w:rsidP="006E3A44">
      <w:pPr>
        <w:pStyle w:val="NormalnyWeb"/>
        <w:numPr>
          <w:ilvl w:val="0"/>
          <w:numId w:val="5"/>
        </w:numPr>
        <w:tabs>
          <w:tab w:val="clear" w:pos="720"/>
        </w:tabs>
        <w:spacing w:after="0" w:afterAutospacing="0" w:line="232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Materiały, o których mowa w 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§ 2 </w:t>
      </w:r>
      <w:r w:rsidRPr="003235C8">
        <w:rPr>
          <w:rFonts w:ascii="Calibri" w:hAnsi="Calibri" w:cs="Calibri"/>
          <w:color w:val="000000"/>
          <w:sz w:val="20"/>
          <w:szCs w:val="20"/>
        </w:rPr>
        <w:t>ust. 1, powinny odpowiadać co do jakości wymaganiom określonym ustawą z dnia 16 kwietnia 2004 r. o wyrobach budowlanych.</w:t>
      </w:r>
    </w:p>
    <w:p w:rsidR="00315569" w:rsidRPr="003235C8" w:rsidRDefault="00315569" w:rsidP="006E3A44">
      <w:pPr>
        <w:pStyle w:val="NormalnyWeb"/>
        <w:numPr>
          <w:ilvl w:val="0"/>
          <w:numId w:val="5"/>
        </w:numPr>
        <w:tabs>
          <w:tab w:val="clear" w:pos="720"/>
        </w:tabs>
        <w:spacing w:after="0" w:afterAutospacing="0" w:line="232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Na każde żądanie Zamawiającego Wykonawca obowiązany jest okazać w stosunku do wskazanych materiałów, dokumenty potwierdzające spełnienie wymagań, o których mowa w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§ 2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ust. 2. Dokumenty te Wykonawca przedkłada Zamawiającemu </w:t>
      </w:r>
      <w:r w:rsidR="000B1DC7">
        <w:rPr>
          <w:rFonts w:ascii="Calibri" w:hAnsi="Calibri" w:cs="Calibri"/>
          <w:color w:val="000000"/>
          <w:sz w:val="20"/>
          <w:szCs w:val="20"/>
        </w:rPr>
        <w:t>w orygina</w:t>
      </w:r>
      <w:r w:rsidR="009B59B0">
        <w:rPr>
          <w:rFonts w:ascii="Calibri" w:hAnsi="Calibri" w:cs="Calibri"/>
          <w:color w:val="000000"/>
          <w:sz w:val="20"/>
          <w:szCs w:val="20"/>
        </w:rPr>
        <w:t>ł</w:t>
      </w:r>
      <w:r w:rsidR="000B1DC7">
        <w:rPr>
          <w:rFonts w:ascii="Calibri" w:hAnsi="Calibri" w:cs="Calibri"/>
          <w:color w:val="000000"/>
          <w:sz w:val="20"/>
          <w:szCs w:val="20"/>
        </w:rPr>
        <w:t xml:space="preserve">ach </w:t>
      </w:r>
      <w:r w:rsidRPr="003235C8">
        <w:rPr>
          <w:rFonts w:ascii="Calibri" w:hAnsi="Calibri" w:cs="Calibri"/>
          <w:color w:val="000000"/>
          <w:sz w:val="20"/>
          <w:szCs w:val="20"/>
        </w:rPr>
        <w:t>do Odbioru Końcowego.</w:t>
      </w:r>
    </w:p>
    <w:p w:rsidR="00315569" w:rsidRPr="003235C8" w:rsidRDefault="00315569" w:rsidP="00315569">
      <w:pPr>
        <w:pStyle w:val="Nagwek"/>
        <w:spacing w:after="0" w:line="240" w:lineRule="auto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3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Termin wykonania</w:t>
      </w:r>
    </w:p>
    <w:p w:rsidR="00315569" w:rsidRPr="003235C8" w:rsidRDefault="00315569" w:rsidP="006E3A44">
      <w:pPr>
        <w:pStyle w:val="NormalnyWeb"/>
        <w:numPr>
          <w:ilvl w:val="0"/>
          <w:numId w:val="6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Zamawiający określa następujące terminy realizacji Przedmiotu Umowy:</w:t>
      </w:r>
    </w:p>
    <w:p w:rsidR="00315569" w:rsidRPr="003235C8" w:rsidRDefault="00315569" w:rsidP="006E3A44">
      <w:pPr>
        <w:pStyle w:val="Bezodstpw1"/>
        <w:numPr>
          <w:ilvl w:val="1"/>
          <w:numId w:val="20"/>
        </w:numPr>
        <w:ind w:left="851"/>
        <w:jc w:val="both"/>
        <w:rPr>
          <w:color w:val="000000"/>
          <w:sz w:val="20"/>
          <w:szCs w:val="20"/>
        </w:rPr>
      </w:pPr>
      <w:r w:rsidRPr="003235C8">
        <w:rPr>
          <w:color w:val="000000"/>
          <w:sz w:val="20"/>
          <w:szCs w:val="20"/>
        </w:rPr>
        <w:t xml:space="preserve">przekazanie terenu </w:t>
      </w:r>
      <w:r w:rsidRPr="003235C8">
        <w:rPr>
          <w:sz w:val="20"/>
          <w:szCs w:val="20"/>
        </w:rPr>
        <w:t>przebudowy nastąpi po przedstawieniu zatwierdzonego projektu tymczasowej organizacji  ruchu</w:t>
      </w:r>
      <w:r w:rsidR="00770D0C">
        <w:rPr>
          <w:sz w:val="20"/>
          <w:szCs w:val="20"/>
        </w:rPr>
        <w:t>,</w:t>
      </w:r>
    </w:p>
    <w:p w:rsidR="00315569" w:rsidRPr="003235C8" w:rsidRDefault="003F5F23" w:rsidP="006E3A44">
      <w:pPr>
        <w:pStyle w:val="Bezodstpw1"/>
        <w:numPr>
          <w:ilvl w:val="1"/>
          <w:numId w:val="20"/>
        </w:numPr>
        <w:ind w:left="851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zakończenie </w:t>
      </w:r>
      <w:r w:rsidR="00315569" w:rsidRPr="003235C8">
        <w:rPr>
          <w:color w:val="000000"/>
          <w:sz w:val="20"/>
          <w:szCs w:val="20"/>
        </w:rPr>
        <w:t xml:space="preserve">budowy </w:t>
      </w:r>
      <w:r w:rsidR="00315569" w:rsidRPr="00D01207">
        <w:rPr>
          <w:sz w:val="20"/>
          <w:szCs w:val="20"/>
        </w:rPr>
        <w:t xml:space="preserve">w </w:t>
      </w:r>
      <w:r w:rsidR="00315569" w:rsidRPr="00526B71">
        <w:rPr>
          <w:sz w:val="20"/>
          <w:szCs w:val="20"/>
        </w:rPr>
        <w:t xml:space="preserve">terminie </w:t>
      </w:r>
      <w:r w:rsidR="005F501C">
        <w:rPr>
          <w:b/>
          <w:sz w:val="20"/>
          <w:szCs w:val="20"/>
        </w:rPr>
        <w:t>6</w:t>
      </w:r>
      <w:r w:rsidR="00526B71" w:rsidRPr="00526B71">
        <w:rPr>
          <w:b/>
          <w:sz w:val="20"/>
          <w:szCs w:val="20"/>
        </w:rPr>
        <w:t>0 dni</w:t>
      </w:r>
      <w:r w:rsidR="00315569" w:rsidRPr="00526B71">
        <w:rPr>
          <w:sz w:val="20"/>
          <w:szCs w:val="20"/>
        </w:rPr>
        <w:t xml:space="preserve"> od</w:t>
      </w:r>
      <w:r w:rsidR="00315569" w:rsidRPr="00882626">
        <w:rPr>
          <w:sz w:val="20"/>
          <w:szCs w:val="20"/>
        </w:rPr>
        <w:t xml:space="preserve"> dnia zawarcia umowy,</w:t>
      </w:r>
    </w:p>
    <w:p w:rsidR="00315569" w:rsidRPr="003235C8" w:rsidRDefault="00315569" w:rsidP="006E3A44">
      <w:pPr>
        <w:pStyle w:val="Bezodstpw1"/>
        <w:numPr>
          <w:ilvl w:val="1"/>
          <w:numId w:val="20"/>
        </w:numPr>
        <w:ind w:left="851"/>
        <w:jc w:val="both"/>
        <w:rPr>
          <w:color w:val="000000"/>
          <w:sz w:val="20"/>
          <w:szCs w:val="20"/>
        </w:rPr>
      </w:pPr>
      <w:r w:rsidRPr="003235C8">
        <w:rPr>
          <w:color w:val="000000"/>
          <w:sz w:val="20"/>
          <w:szCs w:val="20"/>
        </w:rPr>
        <w:t>w ciągu 14 dni nastąpi odbiór końcowy.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 termin rozliczenia końcowego Przedmiotu Umowy uznaje się dzień podpisania</w:t>
      </w:r>
      <w:r w:rsidR="003F5F23">
        <w:rPr>
          <w:rFonts w:ascii="Calibri" w:hAnsi="Calibri" w:cs="Calibri"/>
          <w:color w:val="000000"/>
          <w:sz w:val="20"/>
          <w:szCs w:val="20"/>
        </w:rPr>
        <w:t xml:space="preserve"> bezusterkowego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protokołu odbioru końcowego.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  <w:tab w:val="num" w:pos="709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ciągu 14 dni od terminu zakończenia robót budowlanych dla całego Przedmiotu zamówienia, Wykonawca przedłoży dokumentację powykonawczą pozwalającą na ocenę prawidłowości wykonania inwestycji i pozwalającą na jej odbiór końcowy.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  <w:tab w:val="num" w:pos="709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Dopuszczalne są zmiany postanowień umowy w zakresie określonym w art. 455 ustawy </w:t>
      </w:r>
      <w:proofErr w:type="spellStart"/>
      <w:r w:rsidRPr="003235C8">
        <w:rPr>
          <w:rFonts w:ascii="Calibri" w:hAnsi="Calibri" w:cs="Calibri"/>
          <w:color w:val="000000"/>
          <w:sz w:val="20"/>
          <w:szCs w:val="20"/>
        </w:rPr>
        <w:t>Pzp</w:t>
      </w:r>
      <w:proofErr w:type="spellEnd"/>
      <w:r w:rsidRPr="003235C8">
        <w:rPr>
          <w:rFonts w:ascii="Calibri" w:hAnsi="Calibri" w:cs="Calibri"/>
          <w:color w:val="000000"/>
          <w:sz w:val="20"/>
          <w:szCs w:val="20"/>
        </w:rPr>
        <w:t>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  <w:tab w:val="num" w:pos="709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lastRenderedPageBreak/>
        <w:t xml:space="preserve">Zamawiający dopuszcza możliwość zmiany treści umowy w stosunku do treści oferty w zakresie terminu wykonania umowy, za obopólną zgodą stron, tylko w następujących przypadkach: </w:t>
      </w:r>
    </w:p>
    <w:p w:rsidR="006B172B" w:rsidRDefault="00427944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after="27"/>
        <w:jc w:val="both"/>
        <w:rPr>
          <w:rFonts w:cs="Calibri"/>
          <w:color w:val="000000"/>
        </w:rPr>
      </w:pPr>
      <w:r w:rsidRPr="00427944">
        <w:rPr>
          <w:rFonts w:cs="Calibri"/>
          <w:color w:val="000000"/>
        </w:rPr>
        <w:t xml:space="preserve">wystąpienia siły wyższej, uniemożliwiającej zrealizowanie zamówienia w terminie przewidzianym umową; siłę wyższą należy rozumieć jako zdarzenie zewnętrzne niemożliwe do przewidzenia, o charakterze nagłym, niezależne od woli stron i działalności ludzkiej, w szczególności: działanie żywiołów o skutku katastrofalnym - w postaci powodzi, huraganu, uderzenia pioruna, gradobicia itp., </w:t>
      </w:r>
    </w:p>
    <w:p w:rsidR="006B172B" w:rsidRDefault="00315569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after="27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wystąpienia niekorzystnych warunków atmosferycznych, uniemożliwiających – ze względu na technologię wykonania niektórych robót - prowadzenie prac budowlanych, </w:t>
      </w:r>
    </w:p>
    <w:p w:rsidR="006B172B" w:rsidRDefault="00315569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after="27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wystąpienia robót dodatkowych, </w:t>
      </w:r>
    </w:p>
    <w:p w:rsidR="006B172B" w:rsidRDefault="00315569">
      <w:pPr>
        <w:pStyle w:val="Akapitzlist"/>
        <w:numPr>
          <w:ilvl w:val="0"/>
          <w:numId w:val="22"/>
        </w:numPr>
        <w:autoSpaceDE w:val="0"/>
        <w:autoSpaceDN w:val="0"/>
        <w:adjustRightInd w:val="0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protestów, petycji, listów itp., powodujących konieczność czasowego wstrzymania robót. </w:t>
      </w:r>
    </w:p>
    <w:p w:rsidR="00315569" w:rsidRPr="003235C8" w:rsidRDefault="00315569" w:rsidP="00315569">
      <w:pPr>
        <w:pStyle w:val="NormalnyWeb"/>
        <w:spacing w:before="6" w:beforeAutospacing="0" w:after="0" w:afterAutospacing="0" w:line="238" w:lineRule="atLeast"/>
        <w:jc w:val="both"/>
        <w:rPr>
          <w:rFonts w:ascii="Calibri" w:hAnsi="Calibri"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4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Wynagrodzenie</w:t>
      </w:r>
    </w:p>
    <w:p w:rsidR="00315569" w:rsidRPr="006E3A44" w:rsidRDefault="00315569" w:rsidP="006E3A44">
      <w:pPr>
        <w:pStyle w:val="NormalnyWeb"/>
        <w:numPr>
          <w:ilvl w:val="4"/>
          <w:numId w:val="3"/>
        </w:numPr>
        <w:tabs>
          <w:tab w:val="clear" w:pos="3600"/>
        </w:tabs>
        <w:spacing w:before="0" w:beforeAutospacing="0" w:after="0" w:afterAutospacing="0" w:line="276" w:lineRule="auto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Strony ustalają wynagrodzenie ryczałtowe za wykonanie Przedmiotu Umowy zgodnie z ofertą Wykonawcy w wysokości brutto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…………………………………………………</w:t>
      </w:r>
    </w:p>
    <w:p w:rsidR="006E3A44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(słownie złotych: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……………………………………………………………………….</w:t>
      </w:r>
      <w:r w:rsidR="006E3A44">
        <w:rPr>
          <w:rFonts w:ascii="Calibri" w:hAnsi="Calibri" w:cs="Calibri"/>
          <w:color w:val="000000"/>
          <w:sz w:val="20"/>
          <w:szCs w:val="20"/>
        </w:rPr>
        <w:t>/100)</w:t>
      </w:r>
    </w:p>
    <w:p w:rsidR="006E3A44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powyższej kwocie uwzględnione zostały:</w:t>
      </w:r>
    </w:p>
    <w:p w:rsidR="006E3A44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Kwota netto w wysokości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………………………………….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 zł</w:t>
      </w:r>
    </w:p>
    <w:p w:rsidR="00315569" w:rsidRPr="003235C8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Podatek VAT w wysokości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………………………………..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 zł</w:t>
      </w:r>
    </w:p>
    <w:p w:rsidR="00526B71" w:rsidRDefault="00315569" w:rsidP="006055CC">
      <w:pPr>
        <w:pStyle w:val="NormalnyWeb"/>
        <w:numPr>
          <w:ilvl w:val="0"/>
          <w:numId w:val="7"/>
        </w:numPr>
        <w:spacing w:before="0" w:beforeAutospacing="0" w:after="0" w:afterAutospacing="0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Wynagrodzenie ryczałtowe, obejmuje wszystkie koszty związane z realizacją Przedmiotu Umowy, jak również wszelkie koszty w nich nie ujęte, a bez których nie można wykonać zamówienia, w tym ryzyko Wykonawcy, a także oddziaływania innych czynników mających lub mogących mieć wpływ na koszty.</w:t>
      </w:r>
    </w:p>
    <w:p w:rsidR="00315569" w:rsidRPr="00526B71" w:rsidRDefault="00315569" w:rsidP="006055CC">
      <w:pPr>
        <w:pStyle w:val="NormalnyWeb"/>
        <w:numPr>
          <w:ilvl w:val="0"/>
          <w:numId w:val="7"/>
        </w:numPr>
        <w:spacing w:before="0" w:beforeAutospacing="0" w:after="0" w:afterAutospacing="0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526B71">
        <w:rPr>
          <w:rFonts w:ascii="Calibri" w:hAnsi="Calibri" w:cs="Calibri"/>
          <w:color w:val="000000"/>
          <w:sz w:val="20"/>
          <w:szCs w:val="20"/>
        </w:rPr>
        <w:t>W przypadku zmiany stawki podatku VAT, wynagrodzenie określone w ust. 1 powyżej zostanie zmienione poprzez uwzględnienie nowej stawki podatku.</w:t>
      </w:r>
    </w:p>
    <w:p w:rsidR="00315569" w:rsidRPr="003235C8" w:rsidRDefault="00315569" w:rsidP="006055CC">
      <w:pPr>
        <w:pStyle w:val="NormalnyWeb"/>
        <w:numPr>
          <w:ilvl w:val="0"/>
          <w:numId w:val="7"/>
        </w:numPr>
        <w:spacing w:before="0" w:beforeAutospacing="0" w:after="0" w:afterAutospacing="0" w:line="238" w:lineRule="atLeast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Zamawiający ma obowiązek zapłaty faktury w terminie do 14 dni licząc od daty jej otrzymania po podpisaniu bezusterkowego protokołu odbioru końcowego robót i przekazaniu do eksploatacji . </w:t>
      </w:r>
    </w:p>
    <w:p w:rsidR="00315569" w:rsidRPr="003932FA" w:rsidRDefault="00315569" w:rsidP="006E3A44">
      <w:pPr>
        <w:pStyle w:val="NormalnyWeb"/>
        <w:numPr>
          <w:ilvl w:val="0"/>
          <w:numId w:val="7"/>
        </w:numPr>
        <w:spacing w:before="6" w:beforeAutospacing="0" w:after="0" w:afterAutospacing="0" w:line="238" w:lineRule="atLeast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Faktura winna być wystawiona na: </w:t>
      </w:r>
    </w:p>
    <w:p w:rsidR="003932FA" w:rsidRDefault="003932FA" w:rsidP="003932FA">
      <w:pPr>
        <w:pStyle w:val="NormalnyWeb"/>
        <w:spacing w:before="6" w:beforeAutospacing="0" w:after="0" w:afterAutospacing="0" w:line="238" w:lineRule="atLeast"/>
        <w:ind w:left="720"/>
        <w:rPr>
          <w:rFonts w:cs="Calibri"/>
          <w:u w:val="single"/>
        </w:rPr>
        <w:sectPr w:rsidR="003932FA" w:rsidSect="002A6D82"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3932FA" w:rsidRDefault="003932FA" w:rsidP="003932FA">
      <w:pPr>
        <w:pStyle w:val="NormalnyWeb"/>
        <w:spacing w:before="6" w:beforeAutospacing="0" w:after="0" w:afterAutospacing="0" w:line="238" w:lineRule="atLeast"/>
        <w:ind w:left="720"/>
        <w:rPr>
          <w:rFonts w:ascii="Calibri" w:hAnsi="Calibri" w:cs="Calibri"/>
          <w:sz w:val="20"/>
          <w:szCs w:val="20"/>
        </w:rPr>
      </w:pPr>
      <w:r w:rsidRPr="003932FA">
        <w:rPr>
          <w:rFonts w:ascii="Calibri" w:hAnsi="Calibri" w:cs="Calibri"/>
          <w:sz w:val="20"/>
          <w:szCs w:val="20"/>
          <w:u w:val="single"/>
        </w:rPr>
        <w:lastRenderedPageBreak/>
        <w:t>Nabywca: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Powiat Gnieźnieński</w:t>
      </w:r>
      <w:r w:rsidRPr="003932FA">
        <w:rPr>
          <w:rFonts w:ascii="Calibri" w:hAnsi="Calibri" w:cs="Calibri"/>
          <w:sz w:val="20"/>
          <w:szCs w:val="20"/>
        </w:rPr>
        <w:br/>
        <w:t>ul. Jana Pawła II 9/10</w:t>
      </w:r>
      <w:r w:rsidRPr="003932FA">
        <w:rPr>
          <w:rFonts w:ascii="Calibri" w:hAnsi="Calibri" w:cs="Calibri"/>
          <w:sz w:val="20"/>
          <w:szCs w:val="20"/>
        </w:rPr>
        <w:br/>
        <w:t>62-200 Gniezno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NIP 784-245-25-51</w:t>
      </w:r>
      <w:r w:rsidRPr="003932FA">
        <w:rPr>
          <w:rFonts w:ascii="Calibri" w:hAnsi="Calibri" w:cs="Calibri"/>
          <w:sz w:val="20"/>
          <w:szCs w:val="20"/>
        </w:rPr>
        <w:br/>
      </w:r>
      <w:r w:rsidRPr="003932FA">
        <w:rPr>
          <w:rFonts w:ascii="Calibri" w:hAnsi="Calibri" w:cs="Calibri"/>
          <w:sz w:val="20"/>
          <w:szCs w:val="20"/>
          <w:u w:val="single"/>
        </w:rPr>
        <w:lastRenderedPageBreak/>
        <w:t>Odbiorca/ Płatnik: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Powiatowy Zarząd Dróg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Al. Reymonta 32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62-200 Gniezno</w:t>
      </w:r>
    </w:p>
    <w:p w:rsidR="008E2558" w:rsidRPr="003932FA" w:rsidRDefault="008E2558" w:rsidP="003932FA">
      <w:pPr>
        <w:pStyle w:val="NormalnyWeb"/>
        <w:spacing w:before="6" w:beforeAutospacing="0" w:after="0" w:afterAutospacing="0" w:line="238" w:lineRule="atLeast"/>
        <w:ind w:left="720"/>
        <w:rPr>
          <w:rFonts w:ascii="Calibri" w:hAnsi="Calibri" w:cs="Calibri"/>
          <w:sz w:val="20"/>
          <w:szCs w:val="20"/>
        </w:rPr>
      </w:pPr>
      <w:r w:rsidRPr="008E2558">
        <w:rPr>
          <w:rFonts w:ascii="Calibri" w:hAnsi="Calibri" w:cs="Calibri"/>
          <w:sz w:val="20"/>
          <w:szCs w:val="20"/>
        </w:rPr>
        <w:t>NIP:</w:t>
      </w:r>
      <w:r>
        <w:rPr>
          <w:rFonts w:ascii="Calibri" w:hAnsi="Calibri" w:cs="Calibri"/>
          <w:sz w:val="20"/>
          <w:szCs w:val="20"/>
        </w:rPr>
        <w:t xml:space="preserve"> 784-20-00-530</w:t>
      </w:r>
    </w:p>
    <w:p w:rsidR="003932FA" w:rsidRDefault="003932FA" w:rsidP="00315569">
      <w:pPr>
        <w:pStyle w:val="Akapitzlist"/>
        <w:numPr>
          <w:ilvl w:val="0"/>
          <w:numId w:val="7"/>
        </w:numPr>
        <w:suppressAutoHyphens/>
        <w:spacing w:before="240" w:line="276" w:lineRule="auto"/>
        <w:rPr>
          <w:rFonts w:cs="Calibri"/>
        </w:rPr>
        <w:sectPr w:rsidR="003932FA" w:rsidSect="003932FA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315569" w:rsidRPr="00E46419" w:rsidRDefault="00315569" w:rsidP="006E3A44">
      <w:pPr>
        <w:pStyle w:val="Akapitzlist"/>
        <w:numPr>
          <w:ilvl w:val="0"/>
          <w:numId w:val="7"/>
        </w:numPr>
        <w:tabs>
          <w:tab w:val="clear" w:pos="720"/>
        </w:tabs>
        <w:suppressAutoHyphens/>
        <w:spacing w:before="240" w:line="276" w:lineRule="auto"/>
        <w:ind w:left="426"/>
        <w:jc w:val="both"/>
        <w:rPr>
          <w:rFonts w:cs="Calibri"/>
        </w:rPr>
      </w:pPr>
      <w:r w:rsidRPr="003235C8">
        <w:rPr>
          <w:rFonts w:cs="Calibri"/>
        </w:rPr>
        <w:lastRenderedPageBreak/>
        <w:t>Wykonawca może przesyłać Zamawiającemu ustrukturyzowane faktury elektroniczne za pośrednictwem platformy elektronicznego fakturowania.</w:t>
      </w:r>
      <w:r w:rsidR="006E3A44">
        <w:rPr>
          <w:rFonts w:cs="Calibri"/>
        </w:rPr>
        <w:t xml:space="preserve"> </w:t>
      </w:r>
      <w:r w:rsidR="006E3A44" w:rsidRPr="00E46419">
        <w:rPr>
          <w:rFonts w:cs="Calibri"/>
        </w:rPr>
        <w:t xml:space="preserve">Numer PEPPOL: 7842000530. </w:t>
      </w:r>
      <w:r w:rsidRPr="006E3A44">
        <w:rPr>
          <w:rFonts w:cs="Calibri"/>
        </w:rPr>
        <w:t>Wykonawca jest zobligowany wpisać numer umowy na e-fakturze.</w:t>
      </w:r>
    </w:p>
    <w:p w:rsidR="00315569" w:rsidRPr="003235C8" w:rsidRDefault="00315569" w:rsidP="006E3A44">
      <w:pPr>
        <w:pStyle w:val="Akapitzlist"/>
        <w:numPr>
          <w:ilvl w:val="0"/>
          <w:numId w:val="7"/>
        </w:numPr>
        <w:tabs>
          <w:tab w:val="clear" w:pos="720"/>
        </w:tabs>
        <w:suppressAutoHyphens/>
        <w:spacing w:before="240" w:line="276" w:lineRule="auto"/>
        <w:ind w:left="426"/>
        <w:jc w:val="both"/>
        <w:rPr>
          <w:rFonts w:cs="Calibri"/>
        </w:rPr>
      </w:pPr>
      <w:r w:rsidRPr="003235C8">
        <w:rPr>
          <w:rFonts w:cs="Calibri"/>
        </w:rPr>
        <w:t>Strony zgodnie przyjmują, że za datę wpływu prawidłowo wystawionej faktury VAT uznaje się dzień, w którym Zamawiający mógł zapoznać się z treścią faktury VAT</w:t>
      </w:r>
    </w:p>
    <w:p w:rsidR="00315569" w:rsidRPr="003235C8" w:rsidRDefault="00315569" w:rsidP="006E3A44">
      <w:pPr>
        <w:pStyle w:val="Akapitzlist"/>
        <w:numPr>
          <w:ilvl w:val="0"/>
          <w:numId w:val="7"/>
        </w:numPr>
        <w:tabs>
          <w:tab w:val="clear" w:pos="720"/>
        </w:tabs>
        <w:suppressAutoHyphens/>
        <w:spacing w:before="240" w:line="276" w:lineRule="auto"/>
        <w:ind w:left="426"/>
        <w:jc w:val="both"/>
        <w:rPr>
          <w:rFonts w:cs="Calibri"/>
        </w:rPr>
      </w:pPr>
      <w:r w:rsidRPr="003235C8">
        <w:rPr>
          <w:rFonts w:cs="Calibri"/>
        </w:rPr>
        <w:t xml:space="preserve">Zamawiający dokonywać będzie płatności metodą podzielonej płatności </w:t>
      </w:r>
      <w:proofErr w:type="spellStart"/>
      <w:r w:rsidRPr="003235C8">
        <w:rPr>
          <w:rFonts w:cs="Calibri"/>
        </w:rPr>
        <w:t>(spli</w:t>
      </w:r>
      <w:proofErr w:type="spellEnd"/>
      <w:r w:rsidRPr="003235C8">
        <w:rPr>
          <w:rFonts w:cs="Calibri"/>
        </w:rPr>
        <w:t xml:space="preserve">t </w:t>
      </w:r>
      <w:proofErr w:type="spellStart"/>
      <w:r w:rsidRPr="003235C8">
        <w:rPr>
          <w:rFonts w:cs="Calibri"/>
        </w:rPr>
        <w:t>payment</w:t>
      </w:r>
      <w:proofErr w:type="spellEnd"/>
      <w:r w:rsidRPr="003235C8">
        <w:rPr>
          <w:rFonts w:cs="Calibri"/>
        </w:rPr>
        <w:t>).</w:t>
      </w:r>
    </w:p>
    <w:p w:rsidR="00315569" w:rsidRPr="003235C8" w:rsidRDefault="00315569" w:rsidP="00315569">
      <w:pPr>
        <w:pStyle w:val="Nagwek"/>
        <w:tabs>
          <w:tab w:val="clear" w:pos="4536"/>
          <w:tab w:val="clear" w:pos="9072"/>
        </w:tabs>
        <w:spacing w:after="0" w:line="240" w:lineRule="auto"/>
        <w:jc w:val="both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5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Rozliczenie Przedmiotu Umowy</w:t>
      </w:r>
    </w:p>
    <w:p w:rsidR="00315569" w:rsidRPr="003235C8" w:rsidRDefault="00315569" w:rsidP="006E3A44">
      <w:pPr>
        <w:pStyle w:val="NormalnyWeb"/>
        <w:numPr>
          <w:ilvl w:val="0"/>
          <w:numId w:val="8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Wynagrodzenie Wykonawcy, o którym mowa § 4 ust. 1 Umowy, rozliczane będzie po zakończeniu prac związanych z wykonaniem Przedmiotu Umowy i dostarczeniu kompletnej dokumentacji odbiorowej dla Przedmiotu Umowy, na podstawie faktury VAT wystawionej przez Wykonawcę.</w:t>
      </w:r>
    </w:p>
    <w:p w:rsidR="00315569" w:rsidRPr="006E3A44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Sprawdzenie przez Inspektora Nadzoru i sporządzenie końcowego protokołu odbioru robót nastąpi w ciągu 14 dni od całkowitego zakończenia prac.</w:t>
      </w:r>
    </w:p>
    <w:p w:rsidR="00315569" w:rsidRPr="006E3A44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6E3A44">
        <w:rPr>
          <w:rFonts w:ascii="Calibri" w:hAnsi="Calibri" w:cs="Calibri"/>
          <w:color w:val="000000"/>
          <w:sz w:val="20"/>
          <w:szCs w:val="20"/>
        </w:rPr>
        <w:t>Zapłata wynagrodzenia Wykonawcy za roboty budowlane, które zostały wykonane z udziałem Podwykonawcy lub dalszego Podwykonawcy, jest dokonywana, gdy Wykonawca przedłoży Zamawiającemu</w:t>
      </w:r>
      <w:r w:rsidR="003F5F23">
        <w:rPr>
          <w:rFonts w:ascii="Calibri" w:hAnsi="Calibri" w:cs="Calibri"/>
          <w:color w:val="000000"/>
          <w:sz w:val="20"/>
          <w:szCs w:val="20"/>
        </w:rPr>
        <w:t>:</w:t>
      </w:r>
    </w:p>
    <w:p w:rsidR="006B172B" w:rsidRDefault="00315569" w:rsidP="00CF6FAD">
      <w:pPr>
        <w:pStyle w:val="NormalnyWeb"/>
        <w:numPr>
          <w:ilvl w:val="2"/>
          <w:numId w:val="20"/>
        </w:numPr>
        <w:spacing w:before="6" w:beforeAutospacing="0" w:after="0" w:afterAutospacing="0" w:line="238" w:lineRule="atLeast"/>
        <w:ind w:left="851" w:firstLine="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kserokopię faktury (rachunku), wystawionej przed Podwykonawcę lub dalszego podwykonawcę, sprawdzone i potwierdzone pod względem wartości przez Kierownika budowy, 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b)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kserokopię dowodu zapłaty oraz pisemne oświadczenie Podwykonawcy lub dalszego podwykonawcy o otrzymaniu zapłaty z tytułu wykonanych robót budowlanych, dostaw lub usług wykonywanych na potrzeby robót budowlanych.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lastRenderedPageBreak/>
        <w:t>Jeżeli Wykonawca nie dokona, w terminie określonym w umowie o podwykonawstwo, w całości lub w części zapłaty wynagrodzenia Podwykonawcy, a Podwykonawca zwróci się z żądaniem zapłaty tego wynagrodzenia bezpośrednio przez Zamawiającego na podstawie art. 647</w:t>
      </w:r>
      <w:r w:rsidRPr="003235C8">
        <w:rPr>
          <w:rFonts w:ascii="Calibri" w:hAnsi="Calibri" w:cs="Calibri"/>
          <w:color w:val="000000"/>
          <w:sz w:val="20"/>
          <w:szCs w:val="20"/>
          <w:vertAlign w:val="superscript"/>
        </w:rPr>
        <w:t>1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§ 5 Kodeksu cywilnego i udokumentuje zasadność takiego żądania fakturą lub rachunkiem oraz dokumentami potwierdzającymi należyte wykonanie i odbiór robót bez zastrzeżeń, za które została wystawiona faktura lub rachunek, Zamawiający zapłaci na rzecz Podwykonawcy kwotę będącą przedmiotem jego żądania, zgodnie z treścią zaakceptowanej Umowy o podwykonawstwo.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Należności z tytułu faktur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VAT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będą płatne przez Zamawiającego przelewem na konto Wykonawcy prowadzone w banku Nr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CF6FAD">
        <w:rPr>
          <w:rFonts w:ascii="Calibri" w:hAnsi="Calibri" w:cs="Calibri"/>
          <w:sz w:val="20"/>
          <w:szCs w:val="20"/>
        </w:rPr>
        <w:t>…………………………………………………………………………..</w:t>
      </w:r>
      <w:r w:rsidR="006E3A44">
        <w:rPr>
          <w:rFonts w:ascii="Calibri" w:hAnsi="Calibri" w:cs="Calibri"/>
          <w:sz w:val="20"/>
          <w:szCs w:val="20"/>
        </w:rPr>
        <w:t>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Zmiana numeru konta stanowi zmianę Umowy i wymaga zawarcia stosownego aneksu.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W przypadku gdy umowa jest realizowana przez podmioty działające w Konsorcjum, jego członkowie, upoważnią w formie pisemnej, pod rygorem nieważności, jednego z członków Konsorcjum do wystawienia przez niego faktury VAT oraz do przyjęcia przez niego należności przypadających wszystkim członkom Konsorcjum z tytułu wykonywania Przedmiotu Umowy na wskazany rachunek bankowy. </w:t>
      </w:r>
    </w:p>
    <w:p w:rsidR="00315569" w:rsidRPr="003235C8" w:rsidRDefault="00315569" w:rsidP="00315569">
      <w:pPr>
        <w:tabs>
          <w:tab w:val="left" w:pos="426"/>
        </w:tabs>
        <w:jc w:val="both"/>
        <w:rPr>
          <w:rFonts w:cs="Calibri"/>
        </w:rPr>
      </w:pPr>
      <w:r w:rsidRPr="003235C8">
        <w:rPr>
          <w:rFonts w:cs="Calibri"/>
          <w:noProof/>
        </w:rPr>
        <w:t xml:space="preserve"> </w:t>
      </w: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6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Obowiązki Zamawiającego i Wykonawcy</w:t>
      </w:r>
    </w:p>
    <w:p w:rsidR="00315569" w:rsidRPr="003235C8" w:rsidRDefault="00315569" w:rsidP="009A58E7">
      <w:pPr>
        <w:pStyle w:val="NormalnyWeb"/>
        <w:spacing w:before="0" w:beforeAutospacing="0" w:after="0" w:afterAutospacing="0" w:line="238" w:lineRule="atLeast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1. Do obowiązków Zamawiającego należy w szczególności: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1) </w:t>
      </w:r>
      <w:r w:rsidR="00770D0C">
        <w:rPr>
          <w:rFonts w:ascii="Calibri" w:hAnsi="Calibri" w:cs="Calibri"/>
          <w:color w:val="000000"/>
          <w:sz w:val="20"/>
          <w:szCs w:val="20"/>
        </w:rPr>
        <w:t>p</w:t>
      </w:r>
      <w:r w:rsidRPr="003235C8">
        <w:rPr>
          <w:rFonts w:ascii="Calibri" w:hAnsi="Calibri" w:cs="Calibri"/>
          <w:color w:val="000000"/>
          <w:sz w:val="20"/>
          <w:szCs w:val="20"/>
        </w:rPr>
        <w:t>rzekazanie opracowań projektowych,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2)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przekazanie terenu budowy,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3)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zapewnienie nadzoru inwestorskiego,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4) udzielenia Wykonawcy niezbędnych pełnomocnictw w przypadku, gdy okażą się one niezbędne do wykonania przez Wykonawcę obowiązków wynikających z Umowy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5) przeprowadzenie odbioru wykonanych robót,</w:t>
      </w:r>
    </w:p>
    <w:p w:rsidR="00315569" w:rsidRPr="003235C8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6) zapłata za wykonany i odebrany Przedmiot Umowy.</w:t>
      </w:r>
    </w:p>
    <w:p w:rsidR="00315569" w:rsidRPr="003235C8" w:rsidRDefault="00315569" w:rsidP="009A58E7">
      <w:pPr>
        <w:pStyle w:val="NormalnyWeb"/>
        <w:spacing w:before="0" w:beforeAutospacing="0" w:after="0" w:afterAutospacing="0" w:line="238" w:lineRule="atLeast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2. Do obowiązków Wykonawcy należy w szczególności:</w:t>
      </w:r>
    </w:p>
    <w:p w:rsidR="00315569" w:rsidRPr="003235C8" w:rsidRDefault="00315569" w:rsidP="009A58E7">
      <w:pPr>
        <w:pStyle w:val="NormalnyWeb"/>
        <w:numPr>
          <w:ilvl w:val="0"/>
          <w:numId w:val="10"/>
        </w:numPr>
        <w:tabs>
          <w:tab w:val="clear" w:pos="720"/>
          <w:tab w:val="num" w:pos="993"/>
        </w:tabs>
        <w:spacing w:before="0" w:beforeAutospacing="0" w:after="0" w:afterAutospacing="0" w:line="238" w:lineRule="atLeast"/>
        <w:ind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wykonanie Przedmiotu Umowy w oparciu o Dokumentację projektową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9A58E7">
      <w:pPr>
        <w:pStyle w:val="NormalnyWeb"/>
        <w:numPr>
          <w:ilvl w:val="0"/>
          <w:numId w:val="10"/>
        </w:numPr>
        <w:tabs>
          <w:tab w:val="clear" w:pos="720"/>
          <w:tab w:val="num" w:pos="993"/>
        </w:tabs>
        <w:spacing w:before="0" w:beforeAutospacing="0" w:after="0" w:afterAutospacing="0"/>
        <w:ind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skompletowanie i przedstawienie Zamawiającemu dokumentów pozwalających na ocenę prawidłowego wykonania przedmiotu odbioru częściowego i odbioru końcowego robót,</w:t>
      </w:r>
    </w:p>
    <w:p w:rsidR="00315569" w:rsidRPr="003235C8" w:rsidRDefault="00315569" w:rsidP="009A58E7">
      <w:pPr>
        <w:pStyle w:val="NormalnyWeb"/>
        <w:numPr>
          <w:ilvl w:val="0"/>
          <w:numId w:val="10"/>
        </w:numPr>
        <w:tabs>
          <w:tab w:val="clear" w:pos="720"/>
          <w:tab w:val="num" w:pos="993"/>
        </w:tabs>
        <w:spacing w:before="6" w:beforeAutospacing="0" w:after="0" w:afterAutospacing="0" w:line="238" w:lineRule="atLeast"/>
        <w:ind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zapewnienie bezpiecznego korzystania z obszaru przylegającego do terenu budowy oraz do dbania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o porządek na terenie budowy, utrzymywania terenu budowy w stanie wolnym od przeszkód komunikacyjnych, oraz usuwanie i składowanie wszelkich urządzeń pomocniczych i zbędnych materiałów, odpadów i śmieci oraz niepotrzebnych urządzeń prowizorycznych, a po zakończeniu robót usunięcie poza teren budowy wszelkich urządzeń tymczasowego zaplecza, oraz pozostawienie całego terenu budowy i robót czystego i nadającego się do użytkowania,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4) zabezpieczenie instalacji i urządzeń na terenie budowy i w jej bezpośrednim otoczeniu przed ich zniszczeniem lub uszkodzeniem w trakcie wykonywania robót,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5) informowanie Zamawiającego i inspektora nadzoru o terminie wykonania robót ulegających zakryciu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6) informowanie Zamawiającego o problemach lub okolicznościach mogących wpłynąć na jakość robót lub termin zakończenia robót,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7) niezwłoczne informowanie Zamawiającego o zaistniałych na terenie budowy kontrolach i wypadkach, 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8) opracowanie projektu organizacji ruchu na czas przebudowy, uzyskanie wymaganych prawem uzgodnień</w:t>
      </w:r>
      <w:r w:rsidRPr="003235C8">
        <w:rPr>
          <w:rFonts w:ascii="Calibri" w:hAnsi="Calibri" w:cs="Calibri"/>
          <w:sz w:val="20"/>
          <w:szCs w:val="20"/>
        </w:rPr>
        <w:t xml:space="preserve"> i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przedłożenie go Zamawiającemu w terminie do czasu przystąpienia do wykonywania robót budowlanych,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9)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oznakowanie miejsca robót zgodnie z zatwierdzonym projektem organizacji ruchu i utrzymanie tego oznakowania w należytym stanie przez cały czas wykonywania robót,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10) zapłata należnego wynagrodzenia Podwykonawcom i dalszym Podwykonawcom jeżeli Wykonawca korzysta z Podwykonawców,</w:t>
      </w:r>
    </w:p>
    <w:p w:rsidR="00315569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11) Wymagania Zamawiającego dotyczące zatrudnienia osób na umowę o pracę przez Wykonawcę lub podwykonawcę -  udział w pracach budowlanych 4 pracowników zatrudnionych na umowę o pracę w pełnym wymiarze.</w:t>
      </w:r>
    </w:p>
    <w:p w:rsidR="002D5F9A" w:rsidRDefault="002D5F9A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2D5F9A" w:rsidRDefault="002D5F9A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315569" w:rsidRPr="003235C8" w:rsidRDefault="002D5F9A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lastRenderedPageBreak/>
        <w:t xml:space="preserve">§ </w:t>
      </w:r>
      <w:r>
        <w:rPr>
          <w:rFonts w:ascii="Calibri" w:hAnsi="Calibri" w:cs="Calibri"/>
          <w:b/>
          <w:bCs/>
          <w:color w:val="000000"/>
          <w:sz w:val="20"/>
          <w:szCs w:val="20"/>
        </w:rPr>
        <w:t>7</w:t>
      </w:r>
      <w:r w:rsidR="00315569" w:rsidRPr="003235C8">
        <w:rPr>
          <w:rFonts w:ascii="Calibri" w:hAnsi="Calibri" w:cs="Calibri"/>
          <w:sz w:val="20"/>
          <w:szCs w:val="20"/>
        </w:rPr>
        <w:br/>
      </w:r>
      <w:r w:rsidR="00315569" w:rsidRPr="003235C8">
        <w:rPr>
          <w:rFonts w:ascii="Calibri" w:hAnsi="Calibri" w:cs="Calibri"/>
          <w:b/>
          <w:bCs/>
          <w:color w:val="000000"/>
          <w:sz w:val="20"/>
          <w:szCs w:val="20"/>
        </w:rPr>
        <w:t>Nadzór</w:t>
      </w:r>
    </w:p>
    <w:p w:rsidR="006E3A44" w:rsidRPr="003235C8" w:rsidRDefault="006E3A44" w:rsidP="006E3A44">
      <w:pPr>
        <w:pStyle w:val="Nagwek"/>
        <w:numPr>
          <w:ilvl w:val="0"/>
          <w:numId w:val="11"/>
        </w:numPr>
        <w:tabs>
          <w:tab w:val="clear" w:pos="720"/>
          <w:tab w:val="clear" w:pos="4536"/>
          <w:tab w:val="center" w:pos="426"/>
        </w:tabs>
        <w:spacing w:after="0" w:line="240" w:lineRule="auto"/>
        <w:ind w:left="426"/>
        <w:jc w:val="both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 xml:space="preserve">Zamawiający będzie reprezentowany przez Inspektora nadzoru </w:t>
      </w:r>
      <w:r w:rsidR="00CF6FAD">
        <w:rPr>
          <w:rFonts w:cs="Calibri"/>
          <w:sz w:val="20"/>
          <w:szCs w:val="20"/>
        </w:rPr>
        <w:t>……………………………………..</w:t>
      </w:r>
      <w:r>
        <w:rPr>
          <w:rFonts w:cs="Calibri"/>
          <w:sz w:val="20"/>
          <w:szCs w:val="20"/>
        </w:rPr>
        <w:t xml:space="preserve"> dysponującego uprawnieniami</w:t>
      </w:r>
      <w:r w:rsidRPr="00DC13E5">
        <w:rPr>
          <w:rFonts w:cs="Calibri"/>
          <w:sz w:val="20"/>
          <w:szCs w:val="20"/>
        </w:rPr>
        <w:t xml:space="preserve"> </w:t>
      </w:r>
      <w:r w:rsidR="00CF6FAD">
        <w:rPr>
          <w:rFonts w:cs="Calibri"/>
          <w:sz w:val="20"/>
          <w:szCs w:val="20"/>
        </w:rPr>
        <w:t>…………………………………..</w:t>
      </w:r>
      <w:r>
        <w:rPr>
          <w:sz w:val="20"/>
          <w:szCs w:val="20"/>
        </w:rPr>
        <w:t>.</w:t>
      </w:r>
    </w:p>
    <w:p w:rsidR="006E3A44" w:rsidRPr="009A58E7" w:rsidRDefault="006E3A44" w:rsidP="006E3A44">
      <w:pPr>
        <w:pStyle w:val="NormalnyWeb"/>
        <w:numPr>
          <w:ilvl w:val="0"/>
          <w:numId w:val="11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Osoba, o których mowa w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§ 7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ust. 1 będzie działać w granicach umocowania określonego w ustawie Prawo budowlane.</w:t>
      </w:r>
    </w:p>
    <w:p w:rsidR="006E3A44" w:rsidRPr="009A58E7" w:rsidRDefault="006E3A44" w:rsidP="009A58E7">
      <w:pPr>
        <w:pStyle w:val="NormalnyWeb"/>
        <w:numPr>
          <w:ilvl w:val="0"/>
          <w:numId w:val="11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9A58E7">
        <w:rPr>
          <w:rFonts w:ascii="Calibri" w:hAnsi="Calibri" w:cs="Calibri"/>
          <w:color w:val="000000"/>
          <w:sz w:val="20"/>
          <w:szCs w:val="20"/>
        </w:rPr>
        <w:t xml:space="preserve">Nadzór nad realizacją umowy z ramienia Wykonawcy sprawować będzie Kierownik budowy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</w:t>
      </w:r>
      <w:r w:rsidRPr="009A58E7">
        <w:rPr>
          <w:rFonts w:ascii="Calibri" w:hAnsi="Calibri" w:cs="Calibri"/>
          <w:color w:val="000000"/>
          <w:sz w:val="20"/>
          <w:szCs w:val="20"/>
        </w:rPr>
        <w:t xml:space="preserve"> uprawnienia budowlane nr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…………………………………………</w:t>
      </w:r>
      <w:r w:rsidRPr="009A58E7">
        <w:rPr>
          <w:rFonts w:ascii="Calibri" w:hAnsi="Calibri" w:cs="Calibri"/>
          <w:color w:val="000000"/>
          <w:sz w:val="20"/>
          <w:szCs w:val="20"/>
        </w:rPr>
        <w:t>.</w:t>
      </w:r>
    </w:p>
    <w:p w:rsidR="009A58E7" w:rsidRDefault="009A58E7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315569" w:rsidRPr="00265191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Theme="minorHAnsi" w:hAnsiTheme="minorHAnsi" w:cstheme="minorHAnsi"/>
          <w:b/>
          <w:bCs/>
          <w:color w:val="000000"/>
          <w:sz w:val="20"/>
          <w:szCs w:val="20"/>
        </w:rPr>
      </w:pPr>
      <w:r w:rsidRPr="00265191">
        <w:rPr>
          <w:rFonts w:ascii="Calibri" w:hAnsi="Calibri" w:cs="Calibri"/>
          <w:b/>
          <w:bCs/>
          <w:color w:val="000000"/>
          <w:sz w:val="20"/>
          <w:szCs w:val="20"/>
        </w:rPr>
        <w:t>§ 8</w:t>
      </w:r>
      <w:r w:rsidRPr="00265191">
        <w:rPr>
          <w:rFonts w:ascii="Calibri" w:hAnsi="Calibri" w:cs="Calibri"/>
          <w:sz w:val="20"/>
          <w:szCs w:val="20"/>
        </w:rPr>
        <w:br/>
      </w:r>
      <w:r w:rsidRPr="00265191">
        <w:rPr>
          <w:rFonts w:asciiTheme="minorHAnsi" w:hAnsiTheme="minorHAnsi" w:cstheme="minorHAnsi"/>
          <w:b/>
          <w:bCs/>
          <w:color w:val="000000"/>
          <w:sz w:val="20"/>
          <w:szCs w:val="20"/>
        </w:rPr>
        <w:t>Podwykonawstwo</w:t>
      </w:r>
    </w:p>
    <w:p w:rsidR="00315569" w:rsidRPr="00265191" w:rsidRDefault="00315569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Wykonawca wykona przy udziale Pod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wykonawców następujące elementy przedmiotu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>umowy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: </w:t>
      </w:r>
      <w:r w:rsidRPr="00CF6FAD">
        <w:rPr>
          <w:rFonts w:asciiTheme="minorHAnsi" w:hAnsiTheme="minorHAnsi" w:cstheme="minorHAnsi"/>
          <w:color w:val="000000"/>
          <w:sz w:val="20"/>
          <w:szCs w:val="20"/>
        </w:rPr>
        <w:t>…………………………………………………………………………………………………………………………………………………</w:t>
      </w:r>
    </w:p>
    <w:p w:rsidR="006B172B" w:rsidRDefault="003E5245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Wykonawca ma obowiązek przedłożyć Zamawiającemu do akceptacji projekt umowy z podwykonawcą pod rygorem sankcji z §11 ust.4.</w:t>
      </w:r>
    </w:p>
    <w:p w:rsidR="006B172B" w:rsidRDefault="003E5245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Wykonawca ma obowiązek przedłożyć Zamawiającemu poświadczoną za zgodność z oryginałem kopii umów zawartych  z podwykonawcą pod rygorem sankcji z §11 ust.5.</w:t>
      </w:r>
    </w:p>
    <w:p w:rsidR="00315569" w:rsidRPr="00265191" w:rsidRDefault="00315569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6" w:beforeAutospacing="0" w:after="0" w:afterAutospacing="0" w:line="238" w:lineRule="atLeast"/>
        <w:ind w:left="426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Umowa z Podwykonawcą/ dalszym podwykonawcą, powinna stanowić w szczególności, iż:</w:t>
      </w:r>
    </w:p>
    <w:p w:rsidR="00315569" w:rsidRPr="00265191" w:rsidRDefault="00315569" w:rsidP="009A58E7">
      <w:pPr>
        <w:pStyle w:val="NormalnyWeb"/>
        <w:numPr>
          <w:ilvl w:val="0"/>
          <w:numId w:val="13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terminy zapłaty wynagrodzenia nie mogą być dłuższe niż 14 dni,</w:t>
      </w:r>
    </w:p>
    <w:p w:rsidR="00315569" w:rsidRPr="00265191" w:rsidRDefault="00315569" w:rsidP="009A58E7">
      <w:pPr>
        <w:pStyle w:val="NormalnyWeb"/>
        <w:numPr>
          <w:ilvl w:val="0"/>
          <w:numId w:val="13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w przypadku uchylania się przez Wykonawcę od obowiązku zapłaty wymagalnego wynagrodzenia</w:t>
      </w:r>
    </w:p>
    <w:p w:rsidR="008B4227" w:rsidRPr="00265191" w:rsidRDefault="00315569" w:rsidP="009A58E7">
      <w:pPr>
        <w:pStyle w:val="NormalnyWeb"/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przysługującego Podwykonawcy lub dalszemu podwykonawcy, którzy zawarli:</w:t>
      </w:r>
      <w:r w:rsidRPr="00265191">
        <w:rPr>
          <w:rFonts w:asciiTheme="minorHAnsi" w:hAnsiTheme="minorHAnsi" w:cstheme="minorHAnsi"/>
          <w:sz w:val="20"/>
          <w:szCs w:val="20"/>
        </w:rPr>
        <w:br/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a) zaakceptowane przez Zamawiającego Umowy o podwykonawstwo, których przedmiotem są roboty budowlane </w:t>
      </w:r>
    </w:p>
    <w:p w:rsidR="00227DC9" w:rsidRPr="00265191" w:rsidRDefault="00315569" w:rsidP="009A58E7">
      <w:pPr>
        <w:pStyle w:val="NormalnyWeb"/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lub</w:t>
      </w:r>
      <w:r w:rsidRPr="00265191">
        <w:rPr>
          <w:rFonts w:asciiTheme="minorHAnsi" w:hAnsiTheme="minorHAnsi" w:cstheme="minorHAnsi"/>
          <w:sz w:val="20"/>
          <w:szCs w:val="20"/>
        </w:rPr>
        <w:br/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b) przedłożone Zamawiającemu Umowy o podwykonawstwo, których przedmiotem są dostawy lub usługi, </w:t>
      </w:r>
    </w:p>
    <w:p w:rsidR="004A62BF" w:rsidRPr="00265191" w:rsidRDefault="00315569" w:rsidP="009A58E7">
      <w:pPr>
        <w:pStyle w:val="NormalnyWeb"/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Zamawiający zapłaci bezpośrednio Podwykonawcy kwotę należnego wynagrodzenia bez odsetek należnych Podwykonawcy lub dalszemu podwykonawcy, zgodnie z treścią Umowy o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>podwykonawstwie.</w:t>
      </w:r>
    </w:p>
    <w:p w:rsidR="004A62BF" w:rsidRPr="00265191" w:rsidRDefault="00315569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Umowa o podwykonawstwo na roboty budowlane nie może zawierać postanowień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>uzależniających uzyskanie przez Podwykonawcę płatności od Wykonawcy od zapłaty przez Zamawiającego</w:t>
      </w:r>
      <w:r w:rsidRPr="00265191">
        <w:rPr>
          <w:rFonts w:asciiTheme="minorHAnsi" w:hAnsiTheme="minorHAnsi" w:cstheme="minorHAnsi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Wykonawcy wynagrodzenia obejmującego zakres robót wykonanych </w:t>
      </w:r>
      <w:r w:rsidR="00F5254E" w:rsidRPr="00265191">
        <w:rPr>
          <w:rFonts w:asciiTheme="minorHAnsi" w:hAnsiTheme="minorHAnsi" w:cstheme="minorHAnsi"/>
          <w:color w:val="000000"/>
          <w:sz w:val="20"/>
          <w:szCs w:val="20"/>
        </w:rPr>
        <w:t>przez Podwykonawcę.</w:t>
      </w:r>
    </w:p>
    <w:p w:rsidR="00315569" w:rsidRPr="00265191" w:rsidRDefault="00F5254E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</w:t>
      </w:r>
      <w:r w:rsidR="00315569" w:rsidRPr="00265191">
        <w:rPr>
          <w:rFonts w:asciiTheme="minorHAnsi" w:hAnsiTheme="minorHAnsi" w:cstheme="minorHAnsi"/>
          <w:sz w:val="20"/>
          <w:szCs w:val="20"/>
        </w:rPr>
        <w:t xml:space="preserve">arunkiem zapłaty należnego wykonawcy wynagrodzenia jest przedłożenie przez niego pisemnych oświadczeń podwykonawców o otrzymaniu przez nich wynagrodzenia za wykonane prace związane z niniejszą umową, zgodne ze wzorem opracowanym przez zamawiającego. </w:t>
      </w:r>
    </w:p>
    <w:p w:rsidR="00315569" w:rsidRPr="00265191" w:rsidRDefault="003E5245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 sytuacji określonej w ust. 4</w:t>
      </w:r>
      <w:r w:rsidR="00315569" w:rsidRPr="00265191">
        <w:rPr>
          <w:rFonts w:asciiTheme="minorHAnsi" w:hAnsiTheme="minorHAnsi" w:cstheme="minorHAnsi"/>
          <w:sz w:val="20"/>
          <w:szCs w:val="20"/>
        </w:rPr>
        <w:t xml:space="preserve"> strony dopuszczają również możliwość dokonania przez wykonawcę cesji określonej części wynagrodzenia na rzecz podwykonawców, przy czym postanowienia ust. 2 co do stosownych oświadczeń podwykonawców stosuje się odpowiednio. </w:t>
      </w:r>
    </w:p>
    <w:p w:rsidR="00315569" w:rsidRPr="00F5254E" w:rsidRDefault="00315569" w:rsidP="00315569">
      <w:pPr>
        <w:pStyle w:val="Akapitzlist"/>
        <w:ind w:left="284" w:right="-22"/>
        <w:jc w:val="both"/>
        <w:rPr>
          <w:rFonts w:asciiTheme="minorHAnsi" w:hAnsiTheme="minorHAnsi" w:cstheme="minorHAnsi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/>
        <w:ind w:right="6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9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Odbiory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Zamawiający powoła komisję, która dokona odbioru </w:t>
      </w:r>
      <w:r w:rsidR="00C82ACC">
        <w:rPr>
          <w:rFonts w:ascii="Calibri" w:hAnsi="Calibri" w:cs="Calibri"/>
          <w:color w:val="000000"/>
          <w:sz w:val="20"/>
          <w:szCs w:val="20"/>
        </w:rPr>
        <w:t xml:space="preserve">końcowego </w:t>
      </w:r>
      <w:r w:rsidRPr="003235C8">
        <w:rPr>
          <w:rFonts w:ascii="Calibri" w:hAnsi="Calibri" w:cs="Calibri"/>
          <w:color w:val="000000"/>
          <w:sz w:val="20"/>
          <w:szCs w:val="20"/>
        </w:rPr>
        <w:t>robót, stanowiących Przedmiot Umowy.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 dzień odbioru końcowego przedmiotu umowy uznaje się dzień podpisania protokołu odbioru końcowego robót przez Zamawiającego.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 czynności odbioru końcowego i odbioru przed upływem okresu gwarancji będzie spisany protokół zawierający wszelkie ustalenia dokonane w toku odbioru oraz terminy wyznaczone na usunięcie stwierdzonych w trakcie odbioru wad.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Jeżeli w toku czynności odbiorowych zostanie stwierdzone, że przedmiot odbioru nie osiągnął gotowości do odbioru z powodu niezakończenia robót lub jego wadliwego wykonania, Zamawiający odmówi odbioru z winy Wykonawcy i w przypadku przekroczenia terminów określonych w § 4, oznacza to opóźnienie w rozumieniu niniejszej Umowy, co skutkuje naliczeniem kar umownych, o których mowa w § 11 niniejszej Umowy.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Jeżeli w toku czynności odbiorowych zostaną stwierdzone wady:</w:t>
      </w:r>
    </w:p>
    <w:p w:rsidR="00315569" w:rsidRPr="003235C8" w:rsidRDefault="00315569" w:rsidP="009A58E7">
      <w:pPr>
        <w:pStyle w:val="NormalnyWeb"/>
        <w:numPr>
          <w:ilvl w:val="0"/>
          <w:numId w:val="15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nadające się do usunięcia, to Zamawiający może żądać usunięcia wad</w:t>
      </w:r>
      <w:r w:rsidR="00F5254E">
        <w:rPr>
          <w:rFonts w:ascii="Calibri" w:hAnsi="Calibri" w:cs="Calibri"/>
          <w:color w:val="000000"/>
          <w:sz w:val="20"/>
          <w:szCs w:val="20"/>
        </w:rPr>
        <w:t xml:space="preserve"> wyznaczając odpowiedni termin. F</w:t>
      </w:r>
      <w:r w:rsidRPr="003235C8">
        <w:rPr>
          <w:rFonts w:ascii="Calibri" w:hAnsi="Calibri" w:cs="Calibri"/>
          <w:color w:val="000000"/>
          <w:sz w:val="20"/>
          <w:szCs w:val="20"/>
        </w:rPr>
        <w:t>akt usunięcia wad zostanie stwierdzony protokolarnie. Terminem odbioru w takich sytuacjach będzie termin usunięcia wad, z zastrzeżeniem prawa do naliczenia kar umownych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9A58E7">
      <w:pPr>
        <w:pStyle w:val="NormalnyWeb"/>
        <w:numPr>
          <w:ilvl w:val="0"/>
          <w:numId w:val="15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nienadające się do usunięcia, to Zamawiający może:</w:t>
      </w:r>
    </w:p>
    <w:p w:rsidR="00315569" w:rsidRPr="003235C8" w:rsidRDefault="00315569" w:rsidP="009A58E7">
      <w:pPr>
        <w:pStyle w:val="NormalnyWeb"/>
        <w:numPr>
          <w:ilvl w:val="0"/>
          <w:numId w:val="16"/>
        </w:numPr>
        <w:tabs>
          <w:tab w:val="clear" w:pos="720"/>
        </w:tabs>
        <w:spacing w:before="6" w:beforeAutospacing="0" w:after="0" w:afterAutospacing="0" w:line="238" w:lineRule="atLeast"/>
        <w:ind w:left="426" w:firstLine="0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lastRenderedPageBreak/>
        <w:t>zażądać wykonania Przedmiotu Umowy po raz drugi wyznaczając ostateczny termin ich realizacji, zachowując prawo do naliczenia Wykonawcy zastrzeżonych kar umownych i odszkodowań na zasadach określonych w § 1</w:t>
      </w:r>
      <w:r w:rsidR="00F134D5">
        <w:rPr>
          <w:rFonts w:ascii="Calibri" w:hAnsi="Calibri" w:cs="Calibri"/>
          <w:color w:val="000000"/>
          <w:sz w:val="20"/>
          <w:szCs w:val="20"/>
        </w:rPr>
        <w:t>1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Umowy oraz naprawienia szkody wynikłej z opóźnienia,</w:t>
      </w:r>
    </w:p>
    <w:p w:rsidR="00315569" w:rsidRPr="003235C8" w:rsidRDefault="00315569" w:rsidP="009A58E7">
      <w:pPr>
        <w:pStyle w:val="NormalnyWeb"/>
        <w:numPr>
          <w:ilvl w:val="0"/>
          <w:numId w:val="16"/>
        </w:numPr>
        <w:tabs>
          <w:tab w:val="clear" w:pos="720"/>
        </w:tabs>
        <w:spacing w:before="6" w:beforeAutospacing="0" w:after="0" w:afterAutospacing="0" w:line="238" w:lineRule="atLeast"/>
        <w:ind w:left="426" w:firstLine="0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przypadku niewykonania w ustalonym terminie Przedmiotu Umowy po raz drugi, Zamawiający może odstąpić od Umowy z winy Wykonawcy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9A58E7">
      <w:pPr>
        <w:pStyle w:val="Nagwek"/>
        <w:numPr>
          <w:ilvl w:val="0"/>
          <w:numId w:val="15"/>
        </w:numPr>
        <w:tabs>
          <w:tab w:val="clear" w:pos="720"/>
          <w:tab w:val="clear" w:pos="4536"/>
          <w:tab w:val="clear" w:pos="9072"/>
        </w:tabs>
        <w:spacing w:after="0" w:line="240" w:lineRule="auto"/>
        <w:ind w:left="426" w:hanging="11"/>
        <w:jc w:val="both"/>
        <w:rPr>
          <w:rFonts w:cs="Calibri"/>
          <w:kern w:val="24"/>
          <w:sz w:val="20"/>
          <w:szCs w:val="20"/>
        </w:rPr>
      </w:pPr>
      <w:r w:rsidRPr="003235C8">
        <w:rPr>
          <w:rFonts w:cs="Calibri"/>
          <w:color w:val="000000"/>
          <w:sz w:val="20"/>
          <w:szCs w:val="20"/>
        </w:rPr>
        <w:t>Wykonawca jest zobowiązany do pisemnego zawiadomienia Zamawiającego o usunięciu wad.</w:t>
      </w:r>
      <w:r w:rsidRPr="003235C8">
        <w:rPr>
          <w:rFonts w:cs="Calibri"/>
          <w:sz w:val="20"/>
          <w:szCs w:val="20"/>
        </w:rPr>
        <w:tab/>
      </w:r>
    </w:p>
    <w:p w:rsidR="00315569" w:rsidRPr="003235C8" w:rsidRDefault="00315569" w:rsidP="00315569">
      <w:pPr>
        <w:pStyle w:val="Nagwek"/>
        <w:spacing w:after="0" w:line="240" w:lineRule="auto"/>
        <w:jc w:val="center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10</w:t>
      </w:r>
      <w:r w:rsidRPr="003235C8">
        <w:rPr>
          <w:rFonts w:ascii="Calibri" w:hAnsi="Calibri" w:cs="Calibri"/>
          <w:sz w:val="20"/>
          <w:szCs w:val="20"/>
        </w:rPr>
        <w:t xml:space="preserve"> 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Zobowiązania Wykonawcy w zakresie gwarancji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Wykonawca udziela Zamawiającemu gwarancji na przedmiot Umowy na okres </w:t>
      </w:r>
      <w:r w:rsidR="00CF6FAD">
        <w:rPr>
          <w:rFonts w:ascii="Calibri" w:hAnsi="Calibri" w:cs="Calibri"/>
          <w:color w:val="000000"/>
          <w:sz w:val="20"/>
          <w:szCs w:val="20"/>
        </w:rPr>
        <w:t xml:space="preserve">……….. </w:t>
      </w:r>
      <w:r w:rsidR="006E3A44">
        <w:rPr>
          <w:rFonts w:ascii="Calibri" w:hAnsi="Calibri" w:cs="Calibri"/>
          <w:color w:val="000000"/>
          <w:sz w:val="20"/>
          <w:szCs w:val="20"/>
        </w:rPr>
        <w:t>miesięcy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(zgodnie z ofertą Wykonawcy).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Bieg okresu gwarancji rozpoczyna się w dniu następnym licząc od dnia odbioru końcowego robót.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Zamawiający może dochodzić roszczeń z tytułu gwarancji także po okresie określonym w ust. 1, jeżeli zgłosił wadę przed upływem tego okresu.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Zamawiający w okresie udzielonej gwarancji powiadomi Wykonawcę niezwłocznie o wszelkich ujawnionych usterkach. Wady i usterki usunięte zostaną niezwłocznie. Termin przystąpienia do usuwania wad i usterek w technicznie uzasadnionych przypadkach może zostać wydłużony za zgodą Zamawiającego.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Wykonawca nie może odmówić usunięcia wad i usterek bez względu na związane z tym koszty.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razie nieusunięcia wad i usterek w wyznaczonym terminie, Zamawiający może naliczyć karę umowną zgodnie z § 11.</w:t>
      </w:r>
    </w:p>
    <w:p w:rsidR="00315569" w:rsidRPr="002B7F20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 W okresie obowiązywania, po rozwiązaniu lub po wygaśnięciu Umowy, Wykonawca jest i będzie odpowiedzialny wobec Zamawiającego na zasadach uregulowanych w kodeksie cywilnym za wszelkie szkody (wydatki, koszty postępowań) oraz roszczenia osób trzecich w przypadku, gdy będą one wynikać z wad Przedmiotu Umowy.</w:t>
      </w:r>
    </w:p>
    <w:p w:rsidR="00315569" w:rsidRPr="003235C8" w:rsidRDefault="00315569" w:rsidP="00315569">
      <w:pPr>
        <w:pStyle w:val="NormalnyWeb"/>
        <w:spacing w:before="6" w:beforeAutospacing="0" w:after="0" w:afterAutospacing="0" w:line="238" w:lineRule="atLeast"/>
        <w:rPr>
          <w:rFonts w:ascii="Calibri" w:hAnsi="Calibri"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/>
        <w:ind w:right="6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11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Kary umowne</w:t>
      </w:r>
    </w:p>
    <w:p w:rsidR="006F37B3" w:rsidRDefault="006F37B3" w:rsidP="006F37B3">
      <w:pPr>
        <w:pStyle w:val="Akapitzlist"/>
        <w:numPr>
          <w:ilvl w:val="0"/>
          <w:numId w:val="26"/>
        </w:numPr>
        <w:jc w:val="both"/>
        <w:rPr>
          <w:rFonts w:cstheme="minorHAnsi"/>
        </w:rPr>
      </w:pPr>
      <w:r w:rsidRPr="006F37B3">
        <w:rPr>
          <w:rFonts w:cstheme="minorHAnsi"/>
        </w:rPr>
        <w:t>Limit kar umownych, jakich Zamawiający może żądać od Wykonawcy z wszystkich tytułów przewidzianych w niniejszej Umowie, wynosi 20% wynagrodzenia Wykonawcy.</w:t>
      </w:r>
    </w:p>
    <w:p w:rsidR="006F37B3" w:rsidRPr="00C0028B" w:rsidRDefault="006F37B3" w:rsidP="006F37B3">
      <w:pPr>
        <w:pStyle w:val="Akapitzlist"/>
        <w:numPr>
          <w:ilvl w:val="0"/>
          <w:numId w:val="26"/>
        </w:numPr>
        <w:jc w:val="both"/>
        <w:rPr>
          <w:rFonts w:asciiTheme="minorHAnsi" w:hAnsiTheme="minorHAnsi" w:cstheme="minorHAnsi"/>
        </w:rPr>
      </w:pPr>
      <w:r w:rsidRPr="00C0028B">
        <w:rPr>
          <w:rFonts w:asciiTheme="minorHAnsi" w:hAnsiTheme="minorHAnsi" w:cstheme="minorHAnsi"/>
        </w:rPr>
        <w:t xml:space="preserve">Jeżeli kara umowna z któregokolwiek tytułu wymienionego w niniejszej Umowie nie pokrywa poniesionej szkody, to Zamawiający może dochodzić odszkodowania uzupełniającego na zasadach ogólnych określonych przepisami Kodeksu cywilnego. </w:t>
      </w:r>
    </w:p>
    <w:p w:rsidR="006F37B3" w:rsidRPr="00C0028B" w:rsidRDefault="006F37B3" w:rsidP="006F37B3">
      <w:pPr>
        <w:pStyle w:val="Akapitzlist"/>
        <w:numPr>
          <w:ilvl w:val="0"/>
          <w:numId w:val="26"/>
        </w:numPr>
        <w:jc w:val="both"/>
        <w:rPr>
          <w:rFonts w:asciiTheme="minorHAnsi" w:hAnsiTheme="minorHAnsi" w:cstheme="minorHAnsi"/>
        </w:rPr>
      </w:pPr>
      <w:r w:rsidRPr="00C0028B">
        <w:rPr>
          <w:rFonts w:asciiTheme="minorHAnsi" w:hAnsiTheme="minorHAnsi" w:cstheme="minorHAnsi"/>
        </w:rPr>
        <w:t>Wykonawca zapłaci Zamawiającemu kary umowne: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142"/>
          <w:tab w:val="left" w:pos="709"/>
        </w:tabs>
        <w:ind w:left="851" w:hanging="284"/>
        <w:jc w:val="both"/>
        <w:rPr>
          <w:rFonts w:cstheme="minorHAnsi"/>
        </w:rPr>
      </w:pPr>
      <w:r w:rsidRPr="00822650">
        <w:rPr>
          <w:rFonts w:cstheme="minorHAnsi"/>
        </w:rPr>
        <w:t>za zwłokę Wykonawcy w stosunku do Terminu realizacji umowy w wysokości 0,0</w:t>
      </w:r>
      <w:r>
        <w:rPr>
          <w:rFonts w:cstheme="minorHAnsi"/>
        </w:rPr>
        <w:t>4</w:t>
      </w:r>
      <w:r w:rsidRPr="00822650">
        <w:rPr>
          <w:rFonts w:cstheme="minorHAnsi"/>
        </w:rPr>
        <w:t xml:space="preserve"> % </w:t>
      </w:r>
      <w:r w:rsidRPr="006F4732">
        <w:rPr>
          <w:rFonts w:cstheme="minorHAnsi"/>
        </w:rPr>
        <w:t>wynagrodzenia Wykonawcy</w:t>
      </w:r>
      <w:r>
        <w:rPr>
          <w:rFonts w:cstheme="minorHAnsi"/>
        </w:rPr>
        <w:t xml:space="preserve"> </w:t>
      </w:r>
      <w:r w:rsidRPr="00822650">
        <w:rPr>
          <w:rFonts w:cstheme="minorHAnsi"/>
        </w:rPr>
        <w:t>za każdy dzień zwłoki.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142"/>
          <w:tab w:val="left" w:pos="709"/>
        </w:tabs>
        <w:ind w:left="851" w:hanging="284"/>
        <w:jc w:val="both"/>
        <w:rPr>
          <w:rFonts w:cstheme="minorHAnsi"/>
        </w:rPr>
      </w:pPr>
      <w:r w:rsidRPr="00822650">
        <w:rPr>
          <w:rFonts w:cstheme="minorHAnsi"/>
        </w:rPr>
        <w:t xml:space="preserve">z tytułu odstąpienia od Umowy z przyczyn leżących po stronie Wykonawcy w wysokości 5% </w:t>
      </w:r>
      <w:r w:rsidRPr="006F4732">
        <w:rPr>
          <w:rFonts w:cstheme="minorHAnsi"/>
        </w:rPr>
        <w:t>wynagrodzenia Wykonawcy</w:t>
      </w:r>
      <w:r w:rsidRPr="00822650">
        <w:rPr>
          <w:rFonts w:cstheme="minorHAnsi"/>
        </w:rPr>
        <w:t xml:space="preserve">. Zamawiający zachowuje w tym przypadku prawo do roszczeń z tytułu rękojmi i gwarancji do prac dotychczas wykonanych, 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851"/>
        </w:tabs>
        <w:ind w:left="851" w:hanging="284"/>
        <w:jc w:val="both"/>
        <w:rPr>
          <w:rFonts w:eastAsia="Times New Roman" w:cstheme="minorHAnsi"/>
        </w:rPr>
      </w:pPr>
      <w:r w:rsidRPr="00822650">
        <w:rPr>
          <w:rFonts w:eastAsia="Times New Roman" w:cstheme="minorHAnsi"/>
        </w:rPr>
        <w:t xml:space="preserve">za nieprzestrzeganie obowiązków Wykonawcy określonych w punkcie </w:t>
      </w:r>
      <w:r w:rsidR="00C0028B" w:rsidRPr="003235C8">
        <w:rPr>
          <w:rFonts w:cs="Calibri"/>
          <w:color w:val="000000"/>
        </w:rPr>
        <w:t>§</w:t>
      </w:r>
      <w:r w:rsidR="00C0028B">
        <w:rPr>
          <w:rFonts w:cs="Calibri"/>
          <w:color w:val="000000"/>
        </w:rPr>
        <w:t xml:space="preserve">6 ust. 2 </w:t>
      </w:r>
      <w:r w:rsidRPr="00822650">
        <w:rPr>
          <w:rFonts w:eastAsia="Times New Roman" w:cstheme="minorHAnsi"/>
        </w:rPr>
        <w:t>w wysokości 500</w:t>
      </w:r>
      <w:r w:rsidR="00E46419">
        <w:rPr>
          <w:rFonts w:eastAsia="Times New Roman" w:cstheme="minorHAnsi"/>
        </w:rPr>
        <w:t>,00</w:t>
      </w:r>
      <w:r w:rsidRPr="00822650">
        <w:rPr>
          <w:rFonts w:eastAsia="Times New Roman" w:cstheme="minorHAnsi"/>
        </w:rPr>
        <w:t xml:space="preserve"> zł</w:t>
      </w:r>
      <w:r w:rsidR="00E46419">
        <w:rPr>
          <w:rFonts w:eastAsia="Times New Roman" w:cstheme="minorHAnsi"/>
        </w:rPr>
        <w:t>otych</w:t>
      </w:r>
      <w:r w:rsidRPr="00822650">
        <w:rPr>
          <w:rFonts w:eastAsia="Times New Roman" w:cstheme="minorHAnsi"/>
        </w:rPr>
        <w:t xml:space="preserve"> brutto każdorazowo za każdą czynność,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709"/>
        </w:tabs>
        <w:ind w:left="851" w:hanging="284"/>
        <w:jc w:val="both"/>
        <w:rPr>
          <w:rFonts w:cstheme="minorHAnsi"/>
        </w:rPr>
      </w:pPr>
      <w:r w:rsidRPr="00822650">
        <w:rPr>
          <w:rFonts w:eastAsia="Times New Roman" w:cstheme="minorHAnsi"/>
        </w:rPr>
        <w:t xml:space="preserve">za nieterminowe usunięcie stwierdzonych w czasie trwania gwarancji i rękojmi wad i usterek w wysokości 500,00 </w:t>
      </w:r>
      <w:r w:rsidR="00E46419">
        <w:rPr>
          <w:rFonts w:eastAsia="Times New Roman" w:cstheme="minorHAnsi"/>
        </w:rPr>
        <w:t xml:space="preserve">złotych </w:t>
      </w:r>
      <w:r w:rsidRPr="00822650">
        <w:rPr>
          <w:rFonts w:eastAsia="Times New Roman" w:cstheme="minorHAnsi"/>
        </w:rPr>
        <w:t xml:space="preserve">brutto za każdy dzień zwłoki, licząc od dnia </w:t>
      </w:r>
      <w:r w:rsidR="00E46419">
        <w:rPr>
          <w:rFonts w:eastAsia="Times New Roman" w:cstheme="minorHAnsi"/>
        </w:rPr>
        <w:t xml:space="preserve">następnego po terminie </w:t>
      </w:r>
      <w:r w:rsidRPr="00822650">
        <w:rPr>
          <w:rFonts w:eastAsia="Times New Roman" w:cstheme="minorHAnsi"/>
        </w:rPr>
        <w:t>wyznaczon</w:t>
      </w:r>
      <w:r w:rsidR="00E46419">
        <w:rPr>
          <w:rFonts w:eastAsia="Times New Roman" w:cstheme="minorHAnsi"/>
        </w:rPr>
        <w:t>ym</w:t>
      </w:r>
      <w:r w:rsidRPr="00822650">
        <w:rPr>
          <w:rFonts w:eastAsia="Times New Roman" w:cstheme="minorHAnsi"/>
        </w:rPr>
        <w:t xml:space="preserve"> na usunięcie wad i usterek,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851"/>
        </w:tabs>
        <w:ind w:left="851" w:hanging="284"/>
        <w:jc w:val="both"/>
        <w:rPr>
          <w:rFonts w:cstheme="minorHAnsi"/>
        </w:rPr>
      </w:pPr>
      <w:r w:rsidRPr="00822650">
        <w:rPr>
          <w:rFonts w:eastAsia="Times New Roman" w:cstheme="minorHAnsi"/>
        </w:rPr>
        <w:t xml:space="preserve">za dopuszczenie do wykonywania robót budowlanych objętych przedmiotem Umowy innego podmiotu niż Wykonawca lub zaakceptowany przez Zamawiającego Podwykonawca skierowany do ich wykonania zgodnie z zasadami określonymi Umową - w wysokości 4 000,00 zł brutto </w:t>
      </w:r>
      <w:r w:rsidRPr="00822650">
        <w:rPr>
          <w:rFonts w:cstheme="minorHAnsi"/>
        </w:rPr>
        <w:t>za każdy taki przypadek,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142"/>
          <w:tab w:val="left" w:pos="851"/>
        </w:tabs>
        <w:ind w:left="851" w:hanging="284"/>
        <w:jc w:val="both"/>
        <w:rPr>
          <w:rFonts w:cstheme="minorHAnsi"/>
        </w:rPr>
      </w:pPr>
      <w:r w:rsidRPr="00822650">
        <w:rPr>
          <w:rFonts w:cstheme="minorHAnsi"/>
        </w:rPr>
        <w:t>za nieprzedłożenie do zaakceptowania projektu Umowy o podwykonawstwo, której przedmiotem są roboty budowlane lub projektu jej zmiany, w wysokości 2 000,00 złotych za każdy nieprzedłożony do zaakceptowania projekt Umowy lub jej zmiany,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142"/>
          <w:tab w:val="left" w:pos="709"/>
        </w:tabs>
        <w:ind w:left="851" w:hanging="284"/>
        <w:jc w:val="both"/>
        <w:rPr>
          <w:rFonts w:cstheme="minorHAnsi"/>
          <w:iCs/>
        </w:rPr>
      </w:pPr>
      <w:r w:rsidRPr="00822650">
        <w:rPr>
          <w:rFonts w:cstheme="minorHAnsi"/>
          <w:iCs/>
        </w:rPr>
        <w:t>za nieterminowe przedłożenie poświadczonej za zgodność z oryginałem kopii Umowy o podwykonawstwo lub jej zmiany w wysokości 2</w:t>
      </w:r>
      <w:r>
        <w:rPr>
          <w:rFonts w:cstheme="minorHAnsi"/>
          <w:iCs/>
        </w:rPr>
        <w:t>.</w:t>
      </w:r>
      <w:r w:rsidRPr="00822650">
        <w:rPr>
          <w:rFonts w:cstheme="minorHAnsi"/>
          <w:iCs/>
        </w:rPr>
        <w:t>000,00 złotych za każdą nieterminowo przedłożoną kopię Umowy lub jej zmiany,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142"/>
          <w:tab w:val="left" w:pos="851"/>
        </w:tabs>
        <w:ind w:left="851" w:hanging="284"/>
        <w:jc w:val="both"/>
        <w:rPr>
          <w:rFonts w:cstheme="minorHAnsi"/>
        </w:rPr>
      </w:pPr>
      <w:r w:rsidRPr="00822650">
        <w:rPr>
          <w:rFonts w:cstheme="minorHAnsi"/>
        </w:rPr>
        <w:t>za brak dokonania wymaganej przez Zamawiającego zmiany Umowy o podwykonawstwo w zakresie dostaw lub usług w zakresie terminu zapłaty we wskazanym przez Zamawiającego terminie, w wysokości 2</w:t>
      </w:r>
      <w:r>
        <w:rPr>
          <w:rFonts w:cstheme="minorHAnsi"/>
        </w:rPr>
        <w:t>.</w:t>
      </w:r>
      <w:r w:rsidRPr="00822650">
        <w:rPr>
          <w:rFonts w:cstheme="minorHAnsi"/>
        </w:rPr>
        <w:t>000,00 złotych za każdy brak dokonania zmiany,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851"/>
        </w:tabs>
        <w:ind w:left="851" w:hanging="284"/>
        <w:jc w:val="both"/>
        <w:rPr>
          <w:rFonts w:cstheme="minorHAnsi"/>
        </w:rPr>
      </w:pPr>
      <w:r w:rsidRPr="00822650">
        <w:rPr>
          <w:rFonts w:cstheme="minorHAnsi"/>
        </w:rPr>
        <w:lastRenderedPageBreak/>
        <w:t>za brak zapłaty wynagrodzenia należnego Podwykonawcom lub dalszym Podwykonawcom</w:t>
      </w:r>
      <w:r w:rsidRPr="00822650">
        <w:rPr>
          <w:rFonts w:eastAsia="Times New Roman" w:cstheme="minorHAnsi"/>
        </w:rPr>
        <w:t xml:space="preserve"> lub brak zapłaty wynagrodzenia należnego z tytułu zmiany wysokości wynagrodzenia (odpowiednio art. 439 ust. 5</w:t>
      </w:r>
      <w:r w:rsidR="00E46419">
        <w:rPr>
          <w:rFonts w:eastAsia="Times New Roman" w:cstheme="minorHAnsi"/>
        </w:rPr>
        <w:t xml:space="preserve"> </w:t>
      </w:r>
      <w:proofErr w:type="spellStart"/>
      <w:r w:rsidRPr="00822650">
        <w:rPr>
          <w:rFonts w:eastAsia="Times New Roman" w:cstheme="minorHAnsi"/>
        </w:rPr>
        <w:t>Pzp</w:t>
      </w:r>
      <w:proofErr w:type="spellEnd"/>
      <w:r w:rsidRPr="00822650">
        <w:rPr>
          <w:rFonts w:eastAsia="Times New Roman" w:cstheme="minorHAnsi"/>
        </w:rPr>
        <w:t>) –</w:t>
      </w:r>
      <w:r w:rsidR="00E46419">
        <w:rPr>
          <w:rFonts w:eastAsia="Times New Roman" w:cstheme="minorHAnsi"/>
        </w:rPr>
        <w:t xml:space="preserve"> </w:t>
      </w:r>
      <w:r w:rsidRPr="00822650">
        <w:rPr>
          <w:rFonts w:eastAsia="Times New Roman" w:cstheme="minorHAnsi"/>
        </w:rPr>
        <w:t>w wysokości 2.000,00 zł za każdy przypadek,</w:t>
      </w:r>
    </w:p>
    <w:p w:rsidR="006F37B3" w:rsidRPr="006F37B3" w:rsidRDefault="006F37B3" w:rsidP="006F37B3">
      <w:pPr>
        <w:numPr>
          <w:ilvl w:val="0"/>
          <w:numId w:val="24"/>
        </w:numPr>
        <w:tabs>
          <w:tab w:val="left" w:pos="851"/>
        </w:tabs>
        <w:ind w:left="851" w:hanging="284"/>
        <w:jc w:val="both"/>
        <w:rPr>
          <w:rFonts w:cstheme="minorHAnsi"/>
        </w:rPr>
      </w:pPr>
      <w:r w:rsidRPr="00822650">
        <w:rPr>
          <w:rFonts w:cstheme="minorHAnsi"/>
        </w:rPr>
        <w:t xml:space="preserve">za nieterminową zapłatę wynagrodzenia należnego Podwykonawcom lub dalszym Podwykonawcom lub  nieterminową zapłatę wynagrodzenia należnego z tytułu zmiany wysokości wynagrodzenia, </w:t>
      </w:r>
      <w:r w:rsidRPr="00822650">
        <w:rPr>
          <w:rFonts w:eastAsia="Times New Roman" w:cstheme="minorHAnsi"/>
        </w:rPr>
        <w:t>(odpowiednio art. 439 ust. 5</w:t>
      </w:r>
      <w:r w:rsidR="00E46419">
        <w:rPr>
          <w:rFonts w:eastAsia="Times New Roman" w:cstheme="minorHAnsi"/>
        </w:rPr>
        <w:t xml:space="preserve"> </w:t>
      </w:r>
      <w:proofErr w:type="spellStart"/>
      <w:r w:rsidRPr="00822650">
        <w:rPr>
          <w:rFonts w:eastAsia="Times New Roman" w:cstheme="minorHAnsi"/>
        </w:rPr>
        <w:t>Pzp</w:t>
      </w:r>
      <w:proofErr w:type="spellEnd"/>
      <w:r w:rsidRPr="00822650">
        <w:rPr>
          <w:rFonts w:eastAsia="Times New Roman" w:cstheme="minorHAnsi"/>
        </w:rPr>
        <w:t>) –</w:t>
      </w:r>
      <w:r w:rsidR="00E46419">
        <w:rPr>
          <w:rFonts w:eastAsia="Times New Roman" w:cstheme="minorHAnsi"/>
        </w:rPr>
        <w:t xml:space="preserve"> </w:t>
      </w:r>
      <w:r w:rsidRPr="00822650">
        <w:rPr>
          <w:rFonts w:eastAsia="Times New Roman" w:cstheme="minorHAnsi"/>
        </w:rPr>
        <w:t>w wysokości 100,00 zł za każdy dzień zwłoki od dnia upływu terminu zapłaty do dnia zapłaty,</w:t>
      </w:r>
    </w:p>
    <w:p w:rsidR="006F37B3" w:rsidRPr="00905C27" w:rsidRDefault="006F37B3" w:rsidP="006F37B3">
      <w:pPr>
        <w:numPr>
          <w:ilvl w:val="0"/>
          <w:numId w:val="24"/>
        </w:numPr>
        <w:tabs>
          <w:tab w:val="left" w:pos="851"/>
        </w:tabs>
        <w:ind w:left="851" w:hanging="284"/>
        <w:jc w:val="both"/>
        <w:rPr>
          <w:rFonts w:cstheme="minorHAnsi"/>
          <w:i/>
        </w:rPr>
      </w:pPr>
      <w:r w:rsidRPr="00822650">
        <w:rPr>
          <w:rFonts w:eastAsia="Times New Roman" w:cstheme="minorHAnsi"/>
        </w:rPr>
        <w:t>za dopuszczenie do pełnienia funkcji Kierownika Budowy lub Kierownika robót innej osoby niż wymieniona przez Wykonawcę w ofercie bez akceptacji Zamawiającego zgodnie z zasadami określonymi Umową - w wysokości 4 000,00 brutto za każdy taki przypadek,</w:t>
      </w:r>
    </w:p>
    <w:p w:rsidR="006F37B3" w:rsidRPr="00822650" w:rsidRDefault="004D4E46" w:rsidP="006F37B3">
      <w:pPr>
        <w:numPr>
          <w:ilvl w:val="0"/>
          <w:numId w:val="24"/>
        </w:numPr>
        <w:tabs>
          <w:tab w:val="left" w:pos="709"/>
        </w:tabs>
        <w:ind w:left="851" w:hanging="284"/>
        <w:jc w:val="both"/>
        <w:rPr>
          <w:rFonts w:cstheme="minorHAnsi"/>
          <w:i/>
        </w:rPr>
      </w:pPr>
      <w:r>
        <w:rPr>
          <w:rFonts w:cstheme="minorHAnsi"/>
        </w:rPr>
        <w:t xml:space="preserve">   </w:t>
      </w:r>
      <w:r w:rsidR="006F37B3" w:rsidRPr="00822650">
        <w:rPr>
          <w:rFonts w:cstheme="minorHAnsi"/>
        </w:rPr>
        <w:t>za brak obecności na naradach koordynacyjnych kadry kierującej, tj. kierownika budowy – w wysokości 500</w:t>
      </w:r>
      <w:r w:rsidR="00E46419">
        <w:rPr>
          <w:rFonts w:cstheme="minorHAnsi"/>
        </w:rPr>
        <w:t>,00</w:t>
      </w:r>
      <w:r w:rsidR="006F37B3" w:rsidRPr="00822650">
        <w:rPr>
          <w:rFonts w:cstheme="minorHAnsi"/>
        </w:rPr>
        <w:t xml:space="preserve"> zł</w:t>
      </w:r>
      <w:r w:rsidR="00E46419">
        <w:rPr>
          <w:rFonts w:cstheme="minorHAnsi"/>
        </w:rPr>
        <w:t>otych brutto</w:t>
      </w:r>
      <w:r w:rsidR="006F37B3" w:rsidRPr="00822650">
        <w:rPr>
          <w:rFonts w:cstheme="minorHAnsi"/>
        </w:rPr>
        <w:t xml:space="preserve"> za każdą naradę,</w:t>
      </w:r>
    </w:p>
    <w:p w:rsidR="006F37B3" w:rsidRPr="00822650" w:rsidRDefault="006F37B3" w:rsidP="006F37B3">
      <w:pPr>
        <w:tabs>
          <w:tab w:val="left" w:pos="851"/>
        </w:tabs>
        <w:ind w:left="851"/>
        <w:jc w:val="both"/>
        <w:rPr>
          <w:rFonts w:cstheme="minorHAnsi"/>
        </w:rPr>
      </w:pPr>
      <w:r w:rsidRPr="00822650">
        <w:rPr>
          <w:rFonts w:cstheme="minorHAnsi"/>
        </w:rPr>
        <w:t>za niedotrzymanie wymogu zatrudnienia osób skierowanych do realizacji Umowy na podstawie umowy o pracę w rozumieniu przepisu Kodeksu Pracy – Wykonawca zapłaci Zamawiającemu kary umowne w wysokości 3</w:t>
      </w:r>
      <w:r w:rsidR="00E46419">
        <w:rPr>
          <w:rFonts w:cstheme="minorHAnsi"/>
        </w:rPr>
        <w:t xml:space="preserve"> </w:t>
      </w:r>
      <w:r w:rsidRPr="00822650">
        <w:rPr>
          <w:rFonts w:cstheme="minorHAnsi"/>
        </w:rPr>
        <w:t>000,00 zł za każdy stwierdzony przypadek skierowania do wykonywania prac osoby nie zatrudnionej na podstawie umowy o pracę w rozumieniu przepisów Kodeksu Pracy (kara może być nakładana wielokrotnie wobec tej samej osoby, jeżeli Zamawiający podczas kolejnej kontroli stwierdzi, że nie jest ona zatrudniona na umowę o pracę),</w:t>
      </w:r>
    </w:p>
    <w:p w:rsidR="006F37B3" w:rsidRDefault="006F37B3" w:rsidP="006F37B3">
      <w:pPr>
        <w:numPr>
          <w:ilvl w:val="0"/>
          <w:numId w:val="24"/>
        </w:numPr>
        <w:tabs>
          <w:tab w:val="left" w:pos="851"/>
        </w:tabs>
        <w:ind w:left="851" w:hanging="284"/>
        <w:jc w:val="both"/>
        <w:rPr>
          <w:rFonts w:cstheme="minorHAnsi"/>
        </w:rPr>
      </w:pPr>
      <w:r w:rsidRPr="00822650">
        <w:rPr>
          <w:rFonts w:eastAsia="Times New Roman" w:cstheme="minorHAnsi"/>
        </w:rPr>
        <w:t>w przypadku nieprzedłożenia lub nieterminowego przedłożenia przez Wykonawcę oświadczeń lub dokumentów</w:t>
      </w:r>
      <w:r w:rsidR="00E55B11">
        <w:rPr>
          <w:rFonts w:eastAsia="Times New Roman" w:cstheme="minorHAnsi"/>
        </w:rPr>
        <w:t xml:space="preserve"> </w:t>
      </w:r>
      <w:r w:rsidRPr="00822650">
        <w:rPr>
          <w:rFonts w:eastAsia="Times New Roman" w:cstheme="minorHAnsi"/>
        </w:rPr>
        <w:t xml:space="preserve">potwierdzających zatrudnienie na umowę o pracę </w:t>
      </w:r>
      <w:r w:rsidR="00A42346">
        <w:rPr>
          <w:rFonts w:eastAsia="Times New Roman" w:cstheme="minorHAnsi"/>
        </w:rPr>
        <w:t xml:space="preserve">z </w:t>
      </w:r>
      <w:r w:rsidR="00A42346" w:rsidRPr="00A42346">
        <w:rPr>
          <w:rFonts w:eastAsia="Times New Roman" w:cstheme="minorHAnsi"/>
        </w:rPr>
        <w:t>aktualn</w:t>
      </w:r>
      <w:r w:rsidR="00A42346">
        <w:rPr>
          <w:rFonts w:eastAsia="Times New Roman" w:cstheme="minorHAnsi"/>
        </w:rPr>
        <w:t>ego</w:t>
      </w:r>
      <w:r w:rsidR="00A42346" w:rsidRPr="00A42346">
        <w:rPr>
          <w:rFonts w:eastAsia="Times New Roman" w:cstheme="minorHAnsi"/>
        </w:rPr>
        <w:t xml:space="preserve"> wykaz</w:t>
      </w:r>
      <w:r w:rsidR="00A42346">
        <w:rPr>
          <w:rFonts w:eastAsia="Times New Roman" w:cstheme="minorHAnsi"/>
        </w:rPr>
        <w:t>u</w:t>
      </w:r>
      <w:r w:rsidR="00A42346" w:rsidRPr="00A42346">
        <w:rPr>
          <w:rFonts w:eastAsia="Times New Roman" w:cstheme="minorHAnsi"/>
        </w:rPr>
        <w:t xml:space="preserve"> osób zatrudnionych na podstawie stosunku pracy, które będą realizowały w imieniu Wykonawcy zamówienie</w:t>
      </w:r>
      <w:r w:rsidR="00A42346">
        <w:rPr>
          <w:rFonts w:eastAsia="Times New Roman" w:cstheme="minorHAnsi"/>
        </w:rPr>
        <w:t>,</w:t>
      </w:r>
      <w:r w:rsidR="00A42346" w:rsidRPr="00A42346">
        <w:rPr>
          <w:rFonts w:eastAsia="Times New Roman" w:cstheme="minorHAnsi"/>
        </w:rPr>
        <w:t xml:space="preserve"> </w:t>
      </w:r>
      <w:r w:rsidRPr="00822650">
        <w:rPr>
          <w:rFonts w:eastAsia="Times New Roman" w:cstheme="minorHAnsi"/>
        </w:rPr>
        <w:t>w wysokości 3</w:t>
      </w:r>
      <w:r w:rsidR="00E46419">
        <w:rPr>
          <w:rFonts w:eastAsia="Times New Roman" w:cstheme="minorHAnsi"/>
        </w:rPr>
        <w:t xml:space="preserve"> </w:t>
      </w:r>
      <w:r w:rsidRPr="00822650">
        <w:rPr>
          <w:rFonts w:eastAsia="Times New Roman" w:cstheme="minorHAnsi"/>
        </w:rPr>
        <w:t>000,00 zł</w:t>
      </w:r>
      <w:r w:rsidR="00E46419">
        <w:rPr>
          <w:rFonts w:eastAsia="Times New Roman" w:cstheme="minorHAnsi"/>
        </w:rPr>
        <w:t>otych</w:t>
      </w:r>
      <w:r w:rsidRPr="00822650">
        <w:rPr>
          <w:rFonts w:eastAsia="Times New Roman" w:cstheme="minorHAnsi"/>
        </w:rPr>
        <w:t xml:space="preserve"> za każde nieprzedłożenie tych dokumentów.</w:t>
      </w:r>
    </w:p>
    <w:p w:rsidR="004D4E46" w:rsidRDefault="006F37B3" w:rsidP="004D4E46">
      <w:pPr>
        <w:pStyle w:val="Akapitzlist"/>
        <w:numPr>
          <w:ilvl w:val="0"/>
          <w:numId w:val="26"/>
        </w:numPr>
        <w:tabs>
          <w:tab w:val="left" w:pos="851"/>
        </w:tabs>
        <w:jc w:val="both"/>
        <w:rPr>
          <w:rFonts w:cstheme="minorHAnsi"/>
        </w:rPr>
      </w:pPr>
      <w:r w:rsidRPr="004D4E46">
        <w:rPr>
          <w:rFonts w:cstheme="minorHAnsi"/>
        </w:rPr>
        <w:t>Kara umowna z tytułu zwłoki przysługuje za każdy rozpoczęty dzień zwłoki i jest wymagalna od dnia następnego po upływie terminu jej zapłaty.</w:t>
      </w:r>
    </w:p>
    <w:p w:rsidR="004D4E46" w:rsidRDefault="006F37B3" w:rsidP="004D4E46">
      <w:pPr>
        <w:pStyle w:val="Akapitzlist"/>
        <w:numPr>
          <w:ilvl w:val="0"/>
          <w:numId w:val="26"/>
        </w:numPr>
        <w:tabs>
          <w:tab w:val="left" w:pos="851"/>
        </w:tabs>
        <w:jc w:val="both"/>
        <w:rPr>
          <w:rFonts w:cstheme="minorHAnsi"/>
        </w:rPr>
      </w:pPr>
      <w:r w:rsidRPr="004D4E46">
        <w:rPr>
          <w:rFonts w:cstheme="minorHAnsi"/>
        </w:rPr>
        <w:t xml:space="preserve">Termin zapłaty kary umownej wynosi 7 dni od dnia skutecznego doręczenia Stronie wezwania do zapłaty. W razie opóźnienia z zapłatą kary umownej Strona uprawniona do otrzymania kary umownej może żądać odsetek ustawowych za opóźnienie za każdy dzień opóźnienia. Zamawiający w razie opóźnień w zapłacie kar umownych przez Wykonawcę może dokonać potrącenia wysokości kar z wynagrodzenia Wykonawcy.  </w:t>
      </w:r>
    </w:p>
    <w:p w:rsidR="004D4E46" w:rsidRDefault="006F37B3" w:rsidP="004D4E46">
      <w:pPr>
        <w:pStyle w:val="Akapitzlist"/>
        <w:numPr>
          <w:ilvl w:val="0"/>
          <w:numId w:val="26"/>
        </w:numPr>
        <w:tabs>
          <w:tab w:val="left" w:pos="851"/>
        </w:tabs>
        <w:jc w:val="both"/>
        <w:rPr>
          <w:rFonts w:cstheme="minorHAnsi"/>
        </w:rPr>
      </w:pPr>
      <w:r w:rsidRPr="004D4E46">
        <w:rPr>
          <w:rFonts w:cstheme="minorHAnsi"/>
        </w:rPr>
        <w:t>Zapłata kary przez Wykonawcę lub potrącenie przez Zamawiającego kwoty kary z płatności należnej Wykonawcy nie zwalnia Wykonawcy z obowiązku ukończenia robót lub jakichkolwiek innych  obowiązków i zobowiązań wynikających z Umowy.</w:t>
      </w:r>
    </w:p>
    <w:p w:rsidR="004D4E46" w:rsidRDefault="006F37B3" w:rsidP="004D4E46">
      <w:pPr>
        <w:pStyle w:val="Akapitzlist"/>
        <w:numPr>
          <w:ilvl w:val="0"/>
          <w:numId w:val="26"/>
        </w:numPr>
        <w:tabs>
          <w:tab w:val="left" w:pos="851"/>
        </w:tabs>
        <w:jc w:val="both"/>
        <w:rPr>
          <w:rFonts w:cstheme="minorHAnsi"/>
        </w:rPr>
      </w:pPr>
      <w:r w:rsidRPr="004D4E46">
        <w:rPr>
          <w:rFonts w:cstheme="minorHAnsi"/>
        </w:rPr>
        <w:t>Zapłata kar należnych Zamawiającemu może nastąpić poprzez ich potrącenie z płatności należnej Wykonawcy lub Zabezpieczenia Wykonawcy.</w:t>
      </w:r>
    </w:p>
    <w:p w:rsidR="006F37B3" w:rsidRPr="004D4E46" w:rsidRDefault="006F37B3" w:rsidP="004D4E46">
      <w:pPr>
        <w:pStyle w:val="Akapitzlist"/>
        <w:numPr>
          <w:ilvl w:val="0"/>
          <w:numId w:val="26"/>
        </w:numPr>
        <w:tabs>
          <w:tab w:val="left" w:pos="851"/>
        </w:tabs>
        <w:jc w:val="both"/>
        <w:rPr>
          <w:rFonts w:cstheme="minorHAnsi"/>
        </w:rPr>
      </w:pPr>
      <w:r w:rsidRPr="004D4E46">
        <w:rPr>
          <w:rFonts w:cstheme="minorHAnsi"/>
        </w:rPr>
        <w:t xml:space="preserve">Zamawiający jest uprawniony do kumulowania wszystkich kar umownych. </w:t>
      </w:r>
    </w:p>
    <w:p w:rsidR="006F37B3" w:rsidRPr="00822650" w:rsidRDefault="006F37B3" w:rsidP="006F37B3">
      <w:pPr>
        <w:tabs>
          <w:tab w:val="left" w:pos="851"/>
        </w:tabs>
        <w:jc w:val="both"/>
        <w:rPr>
          <w:rFonts w:cstheme="minorHAnsi"/>
        </w:rPr>
      </w:pPr>
    </w:p>
    <w:p w:rsidR="00281CAA" w:rsidRDefault="00281CAA" w:rsidP="006F37B3">
      <w:pPr>
        <w:tabs>
          <w:tab w:val="num" w:pos="426"/>
        </w:tabs>
        <w:ind w:left="426" w:hanging="426"/>
        <w:jc w:val="both"/>
        <w:rPr>
          <w:rFonts w:cs="Calibri"/>
          <w:b/>
          <w:bCs/>
          <w:color w:val="000000"/>
        </w:rPr>
      </w:pPr>
    </w:p>
    <w:p w:rsidR="00315569" w:rsidRPr="009A58E7" w:rsidRDefault="00315569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b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12</w:t>
      </w:r>
      <w:r w:rsidRPr="003235C8">
        <w:rPr>
          <w:rFonts w:ascii="Calibri" w:hAnsi="Calibri" w:cs="Calibri"/>
          <w:sz w:val="20"/>
          <w:szCs w:val="20"/>
        </w:rPr>
        <w:t xml:space="preserve"> </w:t>
      </w:r>
      <w:r w:rsidRPr="003235C8">
        <w:rPr>
          <w:rFonts w:ascii="Calibri" w:hAnsi="Calibri" w:cs="Calibri"/>
          <w:sz w:val="20"/>
          <w:szCs w:val="20"/>
        </w:rPr>
        <w:br/>
      </w:r>
      <w:r w:rsidRPr="009A58E7">
        <w:rPr>
          <w:rFonts w:ascii="Calibri" w:hAnsi="Calibri" w:cs="Calibri"/>
          <w:b/>
          <w:sz w:val="20"/>
          <w:szCs w:val="20"/>
        </w:rPr>
        <w:t>Zatrudnienie na podstawie umowy o pracę (art. 95 ustawy PZP).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>Zamawiający wymaga, aby w okresie od dnia rozpoczęcia wykonywania przedmiotu niniejszej umowy do dnia odbioru końcowego, osoby które będą świadczyły pracę</w:t>
      </w:r>
      <w:r w:rsidR="002D074A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u Wykonawcy lub Podwykonawcy w sposób określony w art. 22 § 1 ustawy z dnia</w:t>
      </w:r>
      <w:r w:rsidR="00770D0C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26</w:t>
      </w:r>
      <w:r w:rsidR="00770D0C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czerwca 1974 r. -</w:t>
      </w:r>
      <w:r w:rsidR="00E55B11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Kodeks pracy (</w:t>
      </w:r>
      <w:proofErr w:type="spellStart"/>
      <w:r w:rsidRPr="003235C8">
        <w:rPr>
          <w:rFonts w:cs="Calibri"/>
          <w:color w:val="000000"/>
        </w:rPr>
        <w:t>t.j</w:t>
      </w:r>
      <w:proofErr w:type="spellEnd"/>
      <w:r w:rsidRPr="003235C8">
        <w:rPr>
          <w:rFonts w:cs="Calibri"/>
          <w:color w:val="000000"/>
        </w:rPr>
        <w:t>. Dz. U.</w:t>
      </w:r>
      <w:r w:rsidR="00770D0C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z 202</w:t>
      </w:r>
      <w:r w:rsidR="00770D0C">
        <w:rPr>
          <w:rFonts w:cs="Calibri"/>
          <w:color w:val="000000"/>
        </w:rPr>
        <w:t>3</w:t>
      </w:r>
      <w:r w:rsidRPr="003235C8">
        <w:rPr>
          <w:rFonts w:cs="Calibri"/>
          <w:color w:val="000000"/>
        </w:rPr>
        <w:t xml:space="preserve">r. poz. </w:t>
      </w:r>
      <w:r w:rsidR="00770D0C">
        <w:rPr>
          <w:rFonts w:cs="Calibri"/>
          <w:color w:val="000000"/>
        </w:rPr>
        <w:t>1465</w:t>
      </w:r>
      <w:r w:rsidRPr="003235C8">
        <w:rPr>
          <w:rFonts w:cs="Calibri"/>
          <w:color w:val="000000"/>
        </w:rPr>
        <w:t xml:space="preserve">, z </w:t>
      </w:r>
      <w:proofErr w:type="spellStart"/>
      <w:r w:rsidRPr="003235C8">
        <w:rPr>
          <w:rFonts w:cs="Calibri"/>
          <w:color w:val="000000"/>
        </w:rPr>
        <w:t>późn</w:t>
      </w:r>
      <w:proofErr w:type="spellEnd"/>
      <w:r w:rsidRPr="003235C8">
        <w:rPr>
          <w:rFonts w:cs="Calibri"/>
          <w:color w:val="000000"/>
        </w:rPr>
        <w:t>. zm.), zatrudnione były na podstawie umowy o pracę. Wymaganie powyższe dotyczy pracowników wykonujących wszystkie czynności obejmujące roboty budowlane, tj. roboty przygotowawcze, roboty ziemne, roboty odwodnieniowe, roboty brukarskie, roboty wykończeniowe, roboty w zakresie wykonania podbudowy i nawierzchni drogi, operatorów maszyn budowlanych, układaczy nawierzchni drogowych. Zobowiązanie to nie dotyczy osób, osób pełniących nadzór nad wykonywanymi pracami (kierownik budowy i kierownicy robót) przynależących do właściwej izby samorządu zawodowego. Nie dotyczy również osób odnośnie których Wykonawca wykaże, że czynności określone powyżej, nie będą przez nie wykonywane w żadnym zakresie pod kierownictwem oraz w miejscu i czasie wyznaczonym przez Wykonawcę lub Podwykonawcę.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 przypadku zakończenia z jakiejkolwiek przyczyny stosunku pracy, o którym mowa powyżej, przez którąkolwiek ze stron, przed zakończeniem terminu realizacji niniejszej umowy, Wykonawca będzie zobowiązany do zatrudnienia na to miejsce innych osób na podstawie umowy o pracę. Wykonawca zobowiązuje się w każdej umowie o podwykonawstwo zawrzeć stosowne zapisy zobowiązujące podwykonawców do zatrudnienia na podstawie umowy o pracę w zakresie opisanym powyżej, oraz zapisów umożliwiających Zamawiającemu przeprowadzenie kontroli sposobu wykonania tego obowiązku. </w:t>
      </w:r>
    </w:p>
    <w:p w:rsidR="004A62BF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lastRenderedPageBreak/>
        <w:t xml:space="preserve">W trakcie realizacji zamówienia na każde wezwanie Zamawiającego w wyznaczonym w tym wezwaniu terminie, Wykonawca przedłoży Zamawiającemu wskazane z listy w </w:t>
      </w:r>
      <w:proofErr w:type="spellStart"/>
      <w:r w:rsidRPr="003235C8">
        <w:rPr>
          <w:rFonts w:cs="Calibri"/>
          <w:color w:val="000000"/>
        </w:rPr>
        <w:t>ppkt</w:t>
      </w:r>
      <w:proofErr w:type="spellEnd"/>
      <w:r w:rsidRPr="003235C8">
        <w:rPr>
          <w:rFonts w:cs="Calibri"/>
          <w:color w:val="000000"/>
        </w:rPr>
        <w:t xml:space="preserve"> a – d, dowody w celu potwierdzenia spełnienia wymogu zatrudnienia na podstawie </w:t>
      </w:r>
      <w:r w:rsidRPr="002D074A">
        <w:rPr>
          <w:rFonts w:cs="Calibri"/>
          <w:color w:val="000000"/>
        </w:rPr>
        <w:t xml:space="preserve">umowy o pracę przez Wykonawcę lub podwykonawcę osób wykonujących czynności w trakcie realizacji zamówienia: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a) oświadczenie Wykonawcy lub podwykonawcy o zatrudnieniu na podstawie umowy o pracę osób wykonujących czynności. Oświadczenie to powinno zawierać w szczególności: dokładne określenie podmiotu składającego oświadczenie, datę złożenia oświadczenia, wskazanie, że objęte wezwaniem czynności wykonują osoby zatrudnione na podstawie umowy o pracę wraz ze wskazaniem liczby tych osób, imiona i nazwiska tych osób, rodzaju umowy o pracę i wymiaru etatu oraz podpis osoby uprawnionej do złożenia oświadczenia w imieniu Wykonawcy lub podwykonawcy;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b) poświadczoną za zgodność z oryginałem odpowiednio przez Wykonawcę lub podwykonawcę kopię umowy/umów o pracę osób wykonujących w trakcie realizacji zamówienia czynności, których dotyczy ww. oświadczenie Wykonawcy lub podwykonawcy. Kopia umowy/umów powinna zostać sporządzona w sposób zapewniający ochronę danych osobowych pracowników. Informacje typu: imię i nazwisko, data zawarcia umowy, rodzaj umowy o pracę i wymiar etatu powinny być możliwe do zidentyfikowania;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c) zaświadczenie właściwego oddziału ZUS, potwierdzające opłacanie przez Wykonawcę lub podwykonawcę składek na ubezpieczenia społeczne i zdrowotne z tytułu zatrudnienia na podstawie umów o pracę za ostatni okres rozliczeniowy;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d) poświadczoną za zgodność z oryginałem odpowiednio przez Wykonawcę lub podwykonawcę kopię dowodu potwierdzającego zgłoszenie pracownika przez pracodawcę do ubezpieczeń, sporządzona w sposób zapewniający ochronie danych osobowych pracowników. 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Niezłożenie przez Wykonawcę w wyznaczonym przez Zamawiającego terminie żądanych dowodów w celu potwierdzenia spełnienia przez Wykonawcę lub podwykonawcę wymogu zatrudnienia na podstawie umowy o pracę – traktowane jest jako niespełnienie przez Wykonawcę lub podwykonawcę wymogu zatrudnienia na podstawie umowy o pracę osób. 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>W przypadku uzasadnionych wątpliwości co do przestrzegania prawa pracy przez Wykonawcę lub podwykonawcę, Zamawiający ma prawo zwrócić się o przeprowadzenie kontroli przez Państwową Inspekcję Pracy.</w:t>
      </w:r>
    </w:p>
    <w:p w:rsidR="009A58E7" w:rsidRDefault="009A58E7" w:rsidP="00315569">
      <w:pPr>
        <w:pStyle w:val="NormalnyWeb"/>
        <w:spacing w:before="0" w:beforeAutospacing="0" w:after="0" w:afterAutospacing="0" w:line="238" w:lineRule="atLeast"/>
        <w:ind w:right="6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315569" w:rsidRPr="00571B80" w:rsidRDefault="00315569" w:rsidP="00315569">
      <w:pPr>
        <w:pStyle w:val="NormalnyWeb"/>
        <w:spacing w:before="0" w:beforeAutospacing="0" w:after="0" w:afterAutospacing="0" w:line="238" w:lineRule="atLeast"/>
        <w:ind w:right="6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13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Odstąpienie od Umowy</w:t>
      </w:r>
    </w:p>
    <w:p w:rsidR="009C0EC1" w:rsidRPr="00822650" w:rsidRDefault="009C0EC1" w:rsidP="009C0EC1">
      <w:pPr>
        <w:numPr>
          <w:ilvl w:val="1"/>
          <w:numId w:val="25"/>
        </w:numPr>
        <w:tabs>
          <w:tab w:val="left" w:pos="567"/>
          <w:tab w:val="left" w:pos="851"/>
        </w:tabs>
        <w:ind w:left="567" w:hanging="567"/>
        <w:jc w:val="both"/>
        <w:rPr>
          <w:rFonts w:cstheme="minorHAnsi"/>
        </w:rPr>
      </w:pPr>
      <w:r w:rsidRPr="00822650">
        <w:rPr>
          <w:rFonts w:cstheme="minorHAnsi"/>
        </w:rPr>
        <w:t>Poza przypadkami przewidzianymi w Kodeksie cywilnym Zamawiający jest uprawniony do odstąpienia od Umowy w terminie 30 dni od dnia uzyskania przez niego wiedzy o okoliczności uzasadniającej odstąpienie, jeżeli Wykonawca:</w:t>
      </w:r>
    </w:p>
    <w:p w:rsidR="009C0EC1" w:rsidRPr="00822650" w:rsidRDefault="009C0EC1" w:rsidP="009C0EC1">
      <w:pPr>
        <w:numPr>
          <w:ilvl w:val="0"/>
          <w:numId w:val="39"/>
        </w:numPr>
        <w:tabs>
          <w:tab w:val="left" w:pos="851"/>
        </w:tabs>
        <w:ind w:left="851" w:hanging="284"/>
        <w:jc w:val="both"/>
        <w:rPr>
          <w:rFonts w:cstheme="minorHAnsi"/>
        </w:rPr>
      </w:pPr>
      <w:r w:rsidRPr="00822650">
        <w:rPr>
          <w:rFonts w:eastAsia="Times New Roman" w:cstheme="minorHAnsi"/>
          <w:bCs/>
          <w:lang w:eastAsia="ar-SA"/>
        </w:rPr>
        <w:t>z przyczyn zawinionych nie wykonuje Umowy lub wykonuje ją nienależycie i pomimo pisemnego wezwania Wykonawcy do podjęcia wykonywania lub należytego wykonywania Umowy w wyznaczonym, uzasadnionym technicznie terminie, nie zadośćuczyni żądaniu Zamawiającego,</w:t>
      </w:r>
    </w:p>
    <w:p w:rsidR="009C0EC1" w:rsidRPr="00822650" w:rsidRDefault="009C0EC1" w:rsidP="009C0EC1">
      <w:pPr>
        <w:numPr>
          <w:ilvl w:val="0"/>
          <w:numId w:val="39"/>
        </w:numPr>
        <w:tabs>
          <w:tab w:val="left" w:pos="851"/>
        </w:tabs>
        <w:ind w:left="851" w:hanging="284"/>
        <w:jc w:val="both"/>
        <w:rPr>
          <w:rFonts w:cstheme="minorHAnsi"/>
        </w:rPr>
      </w:pPr>
      <w:r w:rsidRPr="00822650">
        <w:rPr>
          <w:rFonts w:eastAsia="Times New Roman" w:cstheme="minorHAnsi"/>
          <w:bCs/>
          <w:lang w:eastAsia="ar-SA"/>
        </w:rPr>
        <w:t>bez uzasadnionej przyczyny przerwał wykonywanie robót na okres dłuższy niż 14 dni i pomimo dodatkowego pisemnego wezwania Zamawiającego nie podjął ich w okresie 7 dni od dnia doręczenia Wykonawcy dodatkowego wezwania,</w:t>
      </w:r>
    </w:p>
    <w:p w:rsidR="009C0EC1" w:rsidRPr="00822650" w:rsidRDefault="009C0EC1" w:rsidP="009C0EC1">
      <w:pPr>
        <w:numPr>
          <w:ilvl w:val="0"/>
          <w:numId w:val="39"/>
        </w:numPr>
        <w:tabs>
          <w:tab w:val="left" w:pos="851"/>
        </w:tabs>
        <w:ind w:left="851" w:hanging="284"/>
        <w:jc w:val="both"/>
        <w:rPr>
          <w:rFonts w:eastAsia="Times New Roman" w:cstheme="minorHAnsi"/>
          <w:bCs/>
          <w:lang w:eastAsia="ar-SA"/>
        </w:rPr>
      </w:pPr>
      <w:r w:rsidRPr="00822650">
        <w:rPr>
          <w:rFonts w:eastAsia="Times New Roman" w:cstheme="minorHAnsi"/>
          <w:bCs/>
          <w:lang w:eastAsia="ar-SA"/>
        </w:rPr>
        <w:t xml:space="preserve">z przyczyn zawinionych nie przystąpił do odbioru Terenu budowy albo nie rozpoczął robót albo pozostaje w zwłoce z realizacją robót tak dalece, że wątpliwe jest dochowanie Terminu zakończenia robót, </w:t>
      </w:r>
    </w:p>
    <w:p w:rsidR="009C0EC1" w:rsidRPr="00822650" w:rsidRDefault="009C0EC1" w:rsidP="009C0EC1">
      <w:pPr>
        <w:numPr>
          <w:ilvl w:val="0"/>
          <w:numId w:val="39"/>
        </w:numPr>
        <w:tabs>
          <w:tab w:val="left" w:pos="851"/>
        </w:tabs>
        <w:ind w:left="851" w:hanging="284"/>
        <w:jc w:val="both"/>
        <w:rPr>
          <w:rFonts w:eastAsia="Times New Roman" w:cstheme="minorHAnsi"/>
          <w:bCs/>
          <w:lang w:eastAsia="ar-SA"/>
        </w:rPr>
      </w:pPr>
      <w:r w:rsidRPr="00822650">
        <w:rPr>
          <w:rFonts w:eastAsia="Times New Roman" w:cstheme="minorHAnsi"/>
          <w:bCs/>
          <w:lang w:eastAsia="ar-SA"/>
        </w:rPr>
        <w:t xml:space="preserve">Wykonawca skierował, bez akceptacji Zamawiającego, do kierowania pracami inną osobę niż wskazana na etapie postępowania przetargowego, bez akceptacji Zamawiającego; </w:t>
      </w:r>
    </w:p>
    <w:p w:rsidR="009C0EC1" w:rsidRPr="00822650" w:rsidRDefault="009C0EC1" w:rsidP="009C0EC1">
      <w:pPr>
        <w:numPr>
          <w:ilvl w:val="0"/>
          <w:numId w:val="39"/>
        </w:numPr>
        <w:tabs>
          <w:tab w:val="left" w:pos="851"/>
        </w:tabs>
        <w:ind w:left="851" w:hanging="284"/>
        <w:jc w:val="both"/>
        <w:rPr>
          <w:rFonts w:eastAsia="Times New Roman" w:cstheme="minorHAnsi"/>
          <w:bCs/>
          <w:strike/>
          <w:lang w:eastAsia="ar-SA"/>
        </w:rPr>
      </w:pPr>
      <w:r w:rsidRPr="00822650">
        <w:rPr>
          <w:rFonts w:eastAsia="Times New Roman" w:cstheme="minorHAnsi"/>
          <w:bCs/>
          <w:lang w:eastAsia="ar-SA"/>
        </w:rPr>
        <w:t xml:space="preserve">czynności objęte niniejszą umową wykonuje bez zgody Zamawiającego podmiot inny niż Wykonawca lub podwykonawca zgłoszony zgodnie z postanowieniami Umowy; </w:t>
      </w:r>
    </w:p>
    <w:p w:rsidR="009C0EC1" w:rsidRPr="00822650" w:rsidRDefault="009C0EC1" w:rsidP="009C0EC1">
      <w:pPr>
        <w:numPr>
          <w:ilvl w:val="0"/>
          <w:numId w:val="39"/>
        </w:numPr>
        <w:tabs>
          <w:tab w:val="left" w:pos="851"/>
        </w:tabs>
        <w:ind w:left="851" w:hanging="284"/>
        <w:jc w:val="both"/>
        <w:rPr>
          <w:rFonts w:eastAsia="Times New Roman" w:cstheme="minorHAnsi"/>
        </w:rPr>
      </w:pPr>
      <w:r w:rsidRPr="00822650">
        <w:rPr>
          <w:rFonts w:eastAsia="Times New Roman" w:cstheme="minorHAnsi"/>
        </w:rPr>
        <w:t>w razie konieczności dwukrotnego dokonywania bezpośredniej zapłaty przez Zamawiającego Podwykonawcy lub dalszemu Podwykonawcy lub konieczności dokonania bezpośrednich zapłat na sumę większą niż 5% wartości Umowy, Podwykonawcy lub dalszemu Podwykonawcy.</w:t>
      </w:r>
    </w:p>
    <w:p w:rsidR="00AC492A" w:rsidRDefault="009C0EC1">
      <w:pPr>
        <w:numPr>
          <w:ilvl w:val="1"/>
          <w:numId w:val="25"/>
        </w:numPr>
        <w:tabs>
          <w:tab w:val="left" w:pos="567"/>
        </w:tabs>
        <w:ind w:left="567" w:hanging="567"/>
        <w:jc w:val="both"/>
        <w:rPr>
          <w:rFonts w:eastAsia="Times New Roman" w:cstheme="minorHAnsi"/>
        </w:rPr>
      </w:pPr>
      <w:r w:rsidRPr="00822650">
        <w:rPr>
          <w:rFonts w:eastAsia="Times New Roman" w:cstheme="minorHAnsi"/>
        </w:rPr>
        <w:t xml:space="preserve">W razie zaistnienia istotnej zmiany okoliczności powodującej, że wykonanie umowy nie leży w interesie publicznym, czego nie można było przewidzieć w chwili zawarcia umowy, lub dalsze wykonywanie umowy może zagrozić istotnemu interesowi bezpieczeństwa państwa lub bezpieczeństwu publicznemu, </w:t>
      </w:r>
      <w:r w:rsidR="00250F1D">
        <w:rPr>
          <w:rFonts w:eastAsia="Times New Roman" w:cstheme="minorHAnsi"/>
        </w:rPr>
        <w:t>Z</w:t>
      </w:r>
      <w:r w:rsidRPr="00822650">
        <w:rPr>
          <w:rFonts w:eastAsia="Times New Roman" w:cstheme="minorHAnsi"/>
        </w:rPr>
        <w:t>amawiający może odstąpić od umowy w terminie 30 dni od dnia powzięcia wiadomości o tych okolicznościach; w tym przypadku Wykonawca może żądać wyłącznie wynagrodzenia należnego z tytułu wykonania części Umowy.</w:t>
      </w:r>
    </w:p>
    <w:p w:rsidR="00AC492A" w:rsidRDefault="0035262C">
      <w:pPr>
        <w:jc w:val="both"/>
        <w:rPr>
          <w:rFonts w:cstheme="minorHAnsi"/>
        </w:rPr>
      </w:pPr>
      <w:r>
        <w:rPr>
          <w:rFonts w:cstheme="minorHAnsi"/>
        </w:rPr>
        <w:lastRenderedPageBreak/>
        <w:t xml:space="preserve">3. </w:t>
      </w:r>
      <w:r w:rsidR="004D4E46" w:rsidRPr="0035262C">
        <w:rPr>
          <w:rFonts w:cstheme="minorHAnsi"/>
        </w:rPr>
        <w:t>Wykonawca będzie uprawniony do odstąpienia od Umowy w terminie 14 dni od dnia pozyskania wiedzy o powstaniu okoliczności uzasadniającej odstąpienie, w przypadku, gdy:</w:t>
      </w:r>
    </w:p>
    <w:p w:rsidR="004D4E46" w:rsidRPr="00AB3624" w:rsidRDefault="00AB3624" w:rsidP="00AB3624">
      <w:pPr>
        <w:pStyle w:val="Akapitzlist"/>
        <w:numPr>
          <w:ilvl w:val="0"/>
          <w:numId w:val="38"/>
        </w:numPr>
        <w:jc w:val="both"/>
        <w:rPr>
          <w:rFonts w:cstheme="minorHAnsi"/>
        </w:rPr>
      </w:pPr>
      <w:r w:rsidRPr="00AB3624">
        <w:rPr>
          <w:rFonts w:cstheme="minorHAnsi"/>
        </w:rPr>
        <w:t>n</w:t>
      </w:r>
      <w:r w:rsidR="004D4E46" w:rsidRPr="00AB3624">
        <w:rPr>
          <w:rFonts w:cstheme="minorHAnsi"/>
        </w:rPr>
        <w:t>ieuzasadniona zwłoka Zamawiającego w przekazaniu Dokumentacji projektowej lub Terenu budowy,  przekracza 21 dni;</w:t>
      </w:r>
    </w:p>
    <w:p w:rsidR="004D4E46" w:rsidRPr="004D4E46" w:rsidRDefault="004D4E46" w:rsidP="00AB3624">
      <w:pPr>
        <w:numPr>
          <w:ilvl w:val="0"/>
          <w:numId w:val="38"/>
        </w:numPr>
        <w:jc w:val="both"/>
        <w:rPr>
          <w:rFonts w:cstheme="minorHAnsi"/>
        </w:rPr>
      </w:pPr>
      <w:r w:rsidRPr="004D4E46">
        <w:rPr>
          <w:rFonts w:cstheme="minorHAnsi"/>
        </w:rPr>
        <w:t>nieuzasadniona zwłoka Zamawiającego w podpisaniu protokołu odbioru przekracza 21 dni;</w:t>
      </w:r>
    </w:p>
    <w:p w:rsidR="004D4E46" w:rsidRPr="004D4E46" w:rsidRDefault="004D4E46" w:rsidP="00AB3624">
      <w:pPr>
        <w:numPr>
          <w:ilvl w:val="0"/>
          <w:numId w:val="38"/>
        </w:numPr>
        <w:jc w:val="both"/>
        <w:rPr>
          <w:rFonts w:cstheme="minorHAnsi"/>
        </w:rPr>
      </w:pPr>
      <w:r w:rsidRPr="004D4E46">
        <w:rPr>
          <w:rFonts w:cstheme="minorHAnsi"/>
        </w:rPr>
        <w:t xml:space="preserve">Wykonawca nie otrzyma kwoty należnej według protokołu odbioru i załączonego do niego zestawienia wartości wykonanych robót w terminie 30 dni od upływu terminu płatności, z wyjątkiem uzasadnionych </w:t>
      </w:r>
      <w:proofErr w:type="spellStart"/>
      <w:r w:rsidRPr="004D4E46">
        <w:rPr>
          <w:rFonts w:cstheme="minorHAnsi"/>
        </w:rPr>
        <w:t>wstrzymań</w:t>
      </w:r>
      <w:proofErr w:type="spellEnd"/>
      <w:r w:rsidRPr="004D4E46">
        <w:rPr>
          <w:rFonts w:cstheme="minorHAnsi"/>
        </w:rPr>
        <w:t>, potrąceń w szczególności z tytułu roszczeń Zamawiającego, bezpośredniej zapłaty lub kar umownych, na skutek polecenia Inspektora nadzoru inwestorskiego działającego w imieniu Zamawiającego dokonanego wpisem do Dziennika budowy;</w:t>
      </w:r>
    </w:p>
    <w:p w:rsidR="004D4E46" w:rsidRPr="00822650" w:rsidRDefault="004D4E46" w:rsidP="00AB3624">
      <w:pPr>
        <w:numPr>
          <w:ilvl w:val="0"/>
          <w:numId w:val="38"/>
        </w:numPr>
        <w:jc w:val="both"/>
        <w:rPr>
          <w:rFonts w:cstheme="minorHAnsi"/>
        </w:rPr>
      </w:pPr>
      <w:r w:rsidRPr="004D4E46">
        <w:rPr>
          <w:rFonts w:cstheme="minorHAnsi"/>
        </w:rPr>
        <w:t>na skutek nieuzasadnionego polecenia Zamawiającego przerwa lub opóźnienie w wykonywaniu robót trwa</w:t>
      </w:r>
      <w:r w:rsidRPr="00822650">
        <w:rPr>
          <w:rFonts w:cstheme="minorHAnsi"/>
        </w:rPr>
        <w:t xml:space="preserve"> dłużej niż 21 dni. </w:t>
      </w:r>
    </w:p>
    <w:p w:rsidR="00AC492A" w:rsidRDefault="005E20C6">
      <w:pPr>
        <w:tabs>
          <w:tab w:val="left" w:pos="567"/>
        </w:tabs>
        <w:ind w:left="360"/>
        <w:jc w:val="both"/>
        <w:rPr>
          <w:rFonts w:cstheme="minorHAnsi"/>
        </w:rPr>
      </w:pPr>
      <w:r>
        <w:rPr>
          <w:rFonts w:cstheme="minorHAnsi"/>
        </w:rPr>
        <w:t xml:space="preserve">4. </w:t>
      </w:r>
      <w:r w:rsidR="004D4E46" w:rsidRPr="005E20C6">
        <w:rPr>
          <w:rFonts w:cstheme="minorHAnsi"/>
        </w:rPr>
        <w:t>Odstąpienie od Umowy następuje za pośrednictwem listu poleconego za potwierdzeniem odbioru lub w formie pisma złożonego w siedzibie Zamawiającego za pokwitowaniem, z chwilą otrzymania oświadczenia o odstąpieniu przez Zamawiającego.</w:t>
      </w:r>
    </w:p>
    <w:p w:rsidR="004D4E46" w:rsidRPr="00AB3624" w:rsidRDefault="004D4E46" w:rsidP="00AB3624">
      <w:pPr>
        <w:pStyle w:val="Akapitzlist"/>
        <w:numPr>
          <w:ilvl w:val="0"/>
          <w:numId w:val="35"/>
        </w:numPr>
        <w:tabs>
          <w:tab w:val="left" w:pos="567"/>
          <w:tab w:val="left" w:pos="851"/>
        </w:tabs>
        <w:jc w:val="both"/>
        <w:rPr>
          <w:rFonts w:cstheme="minorHAnsi"/>
        </w:rPr>
      </w:pPr>
      <w:r w:rsidRPr="00AB3624">
        <w:rPr>
          <w:rFonts w:cstheme="minorHAnsi"/>
        </w:rPr>
        <w:t>W przypadku odstąpienia od Umowy przez Wykonawcę lub Zamawiającego, Wykonawca ma obowiązek:</w:t>
      </w:r>
    </w:p>
    <w:p w:rsidR="004D4E46" w:rsidRPr="00822650" w:rsidRDefault="004D4E46" w:rsidP="004D4E46">
      <w:pPr>
        <w:numPr>
          <w:ilvl w:val="0"/>
          <w:numId w:val="34"/>
        </w:numPr>
        <w:tabs>
          <w:tab w:val="left" w:pos="851"/>
          <w:tab w:val="left" w:pos="1134"/>
        </w:tabs>
        <w:ind w:left="851" w:hanging="284"/>
        <w:jc w:val="both"/>
        <w:rPr>
          <w:rFonts w:cstheme="minorHAnsi"/>
        </w:rPr>
      </w:pPr>
      <w:r w:rsidRPr="00822650">
        <w:rPr>
          <w:rFonts w:cstheme="minorHAnsi"/>
        </w:rPr>
        <w:t xml:space="preserve">natychmiast wstrzymać wykonywanie robót, poza mającymi na celu ochronę życia i własności,  zabezpieczyć przerwane roboty w zakresie obustronnie uzgodnionym lub innym wynikającym z przepisów BHP oraz zabezpieczyć Teren budowy i opuścić go najpóźniej w terminie wskazanym przez Zamawiającego, </w:t>
      </w:r>
    </w:p>
    <w:p w:rsidR="004D4E46" w:rsidRPr="00822650" w:rsidRDefault="004D4E46" w:rsidP="004D4E46">
      <w:pPr>
        <w:numPr>
          <w:ilvl w:val="0"/>
          <w:numId w:val="34"/>
        </w:numPr>
        <w:tabs>
          <w:tab w:val="left" w:pos="851"/>
          <w:tab w:val="left" w:pos="1134"/>
        </w:tabs>
        <w:ind w:left="851" w:hanging="284"/>
        <w:jc w:val="both"/>
        <w:rPr>
          <w:rFonts w:cstheme="minorHAnsi"/>
        </w:rPr>
      </w:pPr>
      <w:r w:rsidRPr="00822650">
        <w:rPr>
          <w:rFonts w:cstheme="minorHAnsi"/>
        </w:rPr>
        <w:t>przekazać znajdujące się w jego posiadaniu dokumenty, w tym należące do Zamawiającego, urządzenia, materiały i inne prace, za które Wykonawca otrzymał płatność oraz inną, sporządzoną przez niego lub na jego rzecz, Dokumentację projektową, najpóźniej w terminie wskazanym przez Zamawiającego.</w:t>
      </w:r>
    </w:p>
    <w:p w:rsidR="00AC492A" w:rsidRDefault="005E20C6">
      <w:pPr>
        <w:tabs>
          <w:tab w:val="left" w:pos="567"/>
          <w:tab w:val="left" w:pos="851"/>
        </w:tabs>
        <w:jc w:val="both"/>
        <w:rPr>
          <w:rFonts w:cstheme="minorHAnsi"/>
        </w:rPr>
      </w:pPr>
      <w:r>
        <w:rPr>
          <w:rFonts w:cstheme="minorHAnsi"/>
        </w:rPr>
        <w:t xml:space="preserve">5. </w:t>
      </w:r>
      <w:r w:rsidR="004D4E46" w:rsidRPr="005E20C6">
        <w:rPr>
          <w:rFonts w:cstheme="minorHAnsi"/>
        </w:rPr>
        <w:t>W terminie 14 dni od daty odstąpienia od Umowy, Wykonawca zgłosi Zamawiającemu gotowość do odbioru robót przerwanych oraz robót zabezpieczających. W przypadku niezgłoszenia w tym terminie gotowości do odbioru, Zamawiający ma prawo przeprowadzić odbiór jednostronny.</w:t>
      </w:r>
    </w:p>
    <w:p w:rsidR="00AC492A" w:rsidRDefault="005E20C6">
      <w:pPr>
        <w:tabs>
          <w:tab w:val="left" w:pos="567"/>
          <w:tab w:val="left" w:pos="851"/>
        </w:tabs>
        <w:jc w:val="both"/>
        <w:rPr>
          <w:rFonts w:cstheme="minorHAnsi"/>
        </w:rPr>
      </w:pPr>
      <w:r>
        <w:rPr>
          <w:rFonts w:cstheme="minorHAnsi"/>
        </w:rPr>
        <w:t xml:space="preserve">6. </w:t>
      </w:r>
      <w:r w:rsidR="004D4E46" w:rsidRPr="005E20C6">
        <w:rPr>
          <w:rFonts w:cstheme="minorHAnsi"/>
        </w:rPr>
        <w:t>Wykonawca niezwłocznie, a najpóźniej w terminie do 14 dni od dnia odstąpienia od Umowy, usunie z Terenu budowy urządzenia Zaplecza budowy przez niego dostarczone lub wniesione materiały i urządzenia, niestanowiące własności Zamawiającego lub ustali zasady przekazania tego majątku Zamawiającemu.</w:t>
      </w:r>
    </w:p>
    <w:p w:rsidR="00AC492A" w:rsidRDefault="005E20C6">
      <w:pPr>
        <w:tabs>
          <w:tab w:val="left" w:pos="567"/>
          <w:tab w:val="left" w:pos="851"/>
        </w:tabs>
        <w:jc w:val="both"/>
        <w:rPr>
          <w:rFonts w:cstheme="minorHAnsi"/>
        </w:rPr>
      </w:pPr>
      <w:r>
        <w:rPr>
          <w:rFonts w:cstheme="minorHAnsi"/>
        </w:rPr>
        <w:t xml:space="preserve">7. </w:t>
      </w:r>
      <w:r w:rsidR="004D4E46" w:rsidRPr="005E20C6">
        <w:rPr>
          <w:rFonts w:cstheme="minorHAnsi"/>
        </w:rPr>
        <w:t>W przypadku odstąpienia od Umowy przez Wykonawcę lub Zamawiającego, Zamawiający zobowiązany jest do przejęcia od Wykonawcy pod swój dozór Terenu budowy oraz odbioru wykonanych robót w terminach i na zasadach określonych niniejszą Umową.</w:t>
      </w:r>
    </w:p>
    <w:p w:rsidR="00AC492A" w:rsidRDefault="005E20C6">
      <w:pPr>
        <w:tabs>
          <w:tab w:val="left" w:pos="567"/>
          <w:tab w:val="left" w:pos="851"/>
        </w:tabs>
        <w:ind w:left="360"/>
        <w:jc w:val="both"/>
        <w:rPr>
          <w:rFonts w:cstheme="minorHAnsi"/>
        </w:rPr>
      </w:pPr>
      <w:r>
        <w:rPr>
          <w:rFonts w:cstheme="minorHAnsi"/>
        </w:rPr>
        <w:t xml:space="preserve">8. </w:t>
      </w:r>
      <w:r w:rsidR="004D4E46" w:rsidRPr="005E20C6">
        <w:rPr>
          <w:rFonts w:cstheme="minorHAnsi"/>
        </w:rPr>
        <w:t>W przypadku odstąpienia od Umowy przez Zamawiającego Wykonawca jest zobowiązany niezwłocznie zorganizować usunięcie sprzętu i robót tymczasowych na swój koszt i ryzyko. W przypadku niewypełnienia przez Wykonawcę powyższego obowiązku, Zamawiający uprawniony jest do usunięcia sprzętu i robót tymczasowych na koszt i ryzyko Wykonawcy, bez konieczności uzyskiwania zgody sądu powszechnego na powyższe.</w:t>
      </w:r>
    </w:p>
    <w:p w:rsidR="00AC492A" w:rsidRDefault="005E20C6">
      <w:pPr>
        <w:tabs>
          <w:tab w:val="left" w:pos="567"/>
          <w:tab w:val="left" w:pos="851"/>
        </w:tabs>
        <w:ind w:left="360"/>
        <w:jc w:val="both"/>
        <w:rPr>
          <w:rFonts w:cstheme="minorHAnsi"/>
        </w:rPr>
      </w:pPr>
      <w:r>
        <w:rPr>
          <w:rFonts w:cstheme="minorHAnsi"/>
        </w:rPr>
        <w:t xml:space="preserve">9. </w:t>
      </w:r>
      <w:r w:rsidR="004D4E46" w:rsidRPr="005E20C6">
        <w:rPr>
          <w:rFonts w:cstheme="minorHAnsi"/>
        </w:rPr>
        <w:t>Wykonawca ma obowiązek zastosowania się do zawartych w oświadczeniu o odstąpieniu poleceń Zamawiającego dotyczących ochrony własności lub bezpieczeństwa Terenu budowy.</w:t>
      </w:r>
    </w:p>
    <w:p w:rsidR="004D4E46" w:rsidRPr="00822650" w:rsidRDefault="004D4E46" w:rsidP="004D4E46">
      <w:pPr>
        <w:tabs>
          <w:tab w:val="left" w:pos="567"/>
          <w:tab w:val="left" w:pos="851"/>
        </w:tabs>
        <w:jc w:val="both"/>
        <w:rPr>
          <w:rFonts w:cstheme="minorHAnsi"/>
        </w:rPr>
      </w:pPr>
    </w:p>
    <w:p w:rsidR="004D4E46" w:rsidRPr="004D4E46" w:rsidRDefault="004D4E46" w:rsidP="004D4E46">
      <w:pPr>
        <w:tabs>
          <w:tab w:val="left" w:pos="567"/>
        </w:tabs>
        <w:jc w:val="both"/>
        <w:rPr>
          <w:rFonts w:cstheme="minorHAnsi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/>
        <w:ind w:right="11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14</w:t>
      </w:r>
      <w:r w:rsidRPr="003235C8">
        <w:rPr>
          <w:rFonts w:ascii="Calibri" w:hAnsi="Calibri" w:cs="Calibri"/>
          <w:sz w:val="20"/>
          <w:szCs w:val="20"/>
        </w:rPr>
        <w:t xml:space="preserve"> 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Postanowienia końcowe</w:t>
      </w:r>
    </w:p>
    <w:p w:rsidR="00315569" w:rsidRPr="003235C8" w:rsidRDefault="00315569" w:rsidP="009A58E7">
      <w:pPr>
        <w:pStyle w:val="NormalnyWeb"/>
        <w:numPr>
          <w:ilvl w:val="0"/>
          <w:numId w:val="19"/>
        </w:numPr>
        <w:tabs>
          <w:tab w:val="clear" w:pos="720"/>
        </w:tabs>
        <w:spacing w:before="0" w:beforeAutospacing="0" w:after="0" w:afterAutospacing="0"/>
        <w:ind w:left="426" w:hanging="349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sz w:val="20"/>
          <w:szCs w:val="20"/>
        </w:rPr>
        <w:t>W sprawach nie objętych niniejszą umową mają zastosowanie odpowiednie przepisy Kodeksu Cywilnego oraz przepisy ustawy prawo zamówień publicznych z dnia 11.09.2019 r. (Dz. U. 20</w:t>
      </w:r>
      <w:r w:rsidR="004409C6">
        <w:rPr>
          <w:rFonts w:ascii="Calibri" w:hAnsi="Calibri" w:cs="Calibri"/>
          <w:sz w:val="20"/>
          <w:szCs w:val="20"/>
        </w:rPr>
        <w:t>2</w:t>
      </w:r>
      <w:r w:rsidR="00770D0C">
        <w:rPr>
          <w:rFonts w:ascii="Calibri" w:hAnsi="Calibri" w:cs="Calibri"/>
          <w:sz w:val="20"/>
          <w:szCs w:val="20"/>
        </w:rPr>
        <w:t>4</w:t>
      </w:r>
      <w:r w:rsidRPr="003235C8">
        <w:rPr>
          <w:rFonts w:ascii="Calibri" w:hAnsi="Calibri" w:cs="Calibri"/>
          <w:sz w:val="20"/>
          <w:szCs w:val="20"/>
        </w:rPr>
        <w:t xml:space="preserve"> poz. </w:t>
      </w:r>
      <w:r w:rsidR="00770D0C">
        <w:rPr>
          <w:rFonts w:ascii="Calibri" w:hAnsi="Calibri" w:cs="Calibri"/>
          <w:sz w:val="20"/>
          <w:szCs w:val="20"/>
        </w:rPr>
        <w:t>1320</w:t>
      </w:r>
      <w:r w:rsidR="00770D0C" w:rsidRPr="003235C8">
        <w:rPr>
          <w:rFonts w:ascii="Calibri" w:hAnsi="Calibri" w:cs="Calibri"/>
          <w:sz w:val="20"/>
          <w:szCs w:val="20"/>
        </w:rPr>
        <w:t xml:space="preserve"> </w:t>
      </w:r>
      <w:r w:rsidR="00AF1DA4">
        <w:rPr>
          <w:rFonts w:ascii="Calibri" w:hAnsi="Calibri" w:cs="Calibri"/>
          <w:sz w:val="20"/>
          <w:szCs w:val="20"/>
        </w:rPr>
        <w:t>ze</w:t>
      </w:r>
      <w:r w:rsidRPr="003235C8">
        <w:rPr>
          <w:rFonts w:ascii="Calibri" w:hAnsi="Calibri" w:cs="Calibri"/>
          <w:sz w:val="20"/>
          <w:szCs w:val="20"/>
        </w:rPr>
        <w:t xml:space="preserve"> zm.)</w:t>
      </w:r>
      <w:r w:rsidR="002D074A">
        <w:rPr>
          <w:rFonts w:ascii="Calibri" w:hAnsi="Calibri" w:cs="Calibri"/>
          <w:sz w:val="20"/>
          <w:szCs w:val="20"/>
        </w:rPr>
        <w:t>, a także ustawy z 7 lipca 1994 r.  prawo budowlane</w:t>
      </w:r>
      <w:r w:rsidRPr="003235C8">
        <w:rPr>
          <w:rFonts w:ascii="Calibri" w:hAnsi="Calibri" w:cs="Calibri"/>
          <w:sz w:val="20"/>
          <w:szCs w:val="20"/>
        </w:rPr>
        <w:t xml:space="preserve">. </w:t>
      </w:r>
    </w:p>
    <w:p w:rsidR="00315569" w:rsidRPr="003235C8" w:rsidRDefault="00315569" w:rsidP="009A58E7">
      <w:pPr>
        <w:pStyle w:val="NormalnyWeb"/>
        <w:numPr>
          <w:ilvl w:val="0"/>
          <w:numId w:val="19"/>
        </w:numPr>
        <w:tabs>
          <w:tab w:val="clear" w:pos="720"/>
        </w:tabs>
        <w:spacing w:after="0" w:afterAutospacing="0" w:line="278" w:lineRule="atLeast"/>
        <w:ind w:left="426" w:hanging="349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Wszelkie zmiany niniejszej Umowy wymagają </w:t>
      </w:r>
      <w:r w:rsidR="00E13B72">
        <w:rPr>
          <w:rFonts w:ascii="Calibri" w:hAnsi="Calibri" w:cs="Calibri"/>
          <w:color w:val="000000"/>
          <w:sz w:val="20"/>
          <w:szCs w:val="20"/>
        </w:rPr>
        <w:t xml:space="preserve">sporządzenia </w:t>
      </w:r>
      <w:r w:rsidR="00547951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547951" w:rsidRPr="003235C8">
        <w:rPr>
          <w:rFonts w:ascii="Calibri" w:hAnsi="Calibri" w:cs="Calibri"/>
          <w:color w:val="000000"/>
          <w:sz w:val="20"/>
          <w:szCs w:val="20"/>
        </w:rPr>
        <w:t>aneksu</w:t>
      </w:r>
      <w:r w:rsidR="00547951" w:rsidRPr="003235C8" w:rsidDel="00547951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z zachowaniem formy pisemne</w:t>
      </w:r>
      <w:r w:rsidR="00547951">
        <w:rPr>
          <w:rFonts w:ascii="Calibri" w:hAnsi="Calibri" w:cs="Calibri"/>
          <w:color w:val="000000"/>
          <w:sz w:val="20"/>
          <w:szCs w:val="20"/>
        </w:rPr>
        <w:t>j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pod rygorem nieważności.</w:t>
      </w:r>
    </w:p>
    <w:p w:rsidR="00315569" w:rsidRPr="003235C8" w:rsidRDefault="00315569" w:rsidP="009A58E7">
      <w:pPr>
        <w:pStyle w:val="NormalnyWeb"/>
        <w:numPr>
          <w:ilvl w:val="0"/>
          <w:numId w:val="19"/>
        </w:numPr>
        <w:tabs>
          <w:tab w:val="clear" w:pos="720"/>
        </w:tabs>
        <w:spacing w:after="0" w:afterAutospacing="0" w:line="278" w:lineRule="atLeast"/>
        <w:ind w:left="426" w:hanging="349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sz w:val="20"/>
          <w:szCs w:val="20"/>
        </w:rPr>
        <w:t>Wszelkie spory mogące wynikać w związku z realizacją niniejszej Umowy będą rozstrzygane przez sąd właściwy dla siedziby Zamawiającego.</w:t>
      </w:r>
    </w:p>
    <w:p w:rsidR="00315569" w:rsidRPr="003235C8" w:rsidRDefault="00315569" w:rsidP="00315569">
      <w:pPr>
        <w:pStyle w:val="Nagwek"/>
        <w:spacing w:after="0"/>
        <w:jc w:val="center"/>
        <w:rPr>
          <w:rFonts w:cs="Calibri"/>
          <w:sz w:val="20"/>
          <w:szCs w:val="20"/>
        </w:rPr>
      </w:pPr>
    </w:p>
    <w:p w:rsidR="002D5F9A" w:rsidRDefault="002D5F9A" w:rsidP="00315569">
      <w:pPr>
        <w:pStyle w:val="Nagwek"/>
        <w:spacing w:after="0"/>
        <w:jc w:val="center"/>
        <w:rPr>
          <w:rFonts w:cs="Calibri"/>
          <w:b/>
          <w:bCs/>
          <w:sz w:val="20"/>
          <w:szCs w:val="20"/>
        </w:rPr>
      </w:pPr>
    </w:p>
    <w:p w:rsidR="002D5F9A" w:rsidRDefault="002D5F9A" w:rsidP="00315569">
      <w:pPr>
        <w:pStyle w:val="Nagwek"/>
        <w:spacing w:after="0"/>
        <w:jc w:val="center"/>
        <w:rPr>
          <w:rFonts w:cs="Calibri"/>
          <w:b/>
          <w:bCs/>
          <w:sz w:val="20"/>
          <w:szCs w:val="20"/>
        </w:rPr>
      </w:pPr>
    </w:p>
    <w:p w:rsidR="002D5F9A" w:rsidRDefault="002D5F9A" w:rsidP="00315569">
      <w:pPr>
        <w:pStyle w:val="Nagwek"/>
        <w:spacing w:after="0"/>
        <w:jc w:val="center"/>
        <w:rPr>
          <w:rFonts w:cs="Calibri"/>
          <w:b/>
          <w:bCs/>
          <w:sz w:val="20"/>
          <w:szCs w:val="20"/>
        </w:rPr>
      </w:pPr>
    </w:p>
    <w:p w:rsidR="00315569" w:rsidRPr="00E55B11" w:rsidRDefault="00C777CC" w:rsidP="00315569">
      <w:pPr>
        <w:pStyle w:val="Nagwek"/>
        <w:spacing w:after="0"/>
        <w:jc w:val="center"/>
        <w:rPr>
          <w:rFonts w:cs="Calibri"/>
          <w:b/>
          <w:bCs/>
          <w:sz w:val="20"/>
          <w:szCs w:val="20"/>
        </w:rPr>
      </w:pPr>
      <w:r w:rsidRPr="00C777CC">
        <w:rPr>
          <w:rFonts w:cs="Calibri"/>
          <w:b/>
          <w:bCs/>
          <w:sz w:val="20"/>
          <w:szCs w:val="20"/>
        </w:rPr>
        <w:lastRenderedPageBreak/>
        <w:t>§ 15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ind w:left="426"/>
        <w:jc w:val="both"/>
        <w:rPr>
          <w:rFonts w:cs="Calibri"/>
        </w:rPr>
      </w:pPr>
      <w:r w:rsidRPr="003235C8">
        <w:rPr>
          <w:rFonts w:cs="Calibri"/>
          <w:color w:val="000000" w:themeColor="text1"/>
        </w:rPr>
        <w:t xml:space="preserve">Administratorem Pani / Pana danych osobowych jest: </w:t>
      </w:r>
      <w:r w:rsidRPr="003235C8">
        <w:rPr>
          <w:rFonts w:cs="Calibri"/>
        </w:rPr>
        <w:t xml:space="preserve">Powiatowy Zarząd Dróg z siedzibą przy </w:t>
      </w:r>
      <w:r w:rsidRPr="003235C8">
        <w:rPr>
          <w:rFonts w:cs="Calibri"/>
        </w:rPr>
        <w:br/>
        <w:t>Al. Reymonta 32 62-200 Gniezno.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spacing w:after="200" w:line="276" w:lineRule="auto"/>
        <w:ind w:left="426"/>
        <w:jc w:val="both"/>
        <w:rPr>
          <w:rFonts w:cs="Calibri"/>
          <w:color w:val="000000" w:themeColor="text1"/>
        </w:rPr>
      </w:pPr>
      <w:r w:rsidRPr="003235C8">
        <w:rPr>
          <w:rFonts w:cs="Calibri"/>
          <w:color w:val="212025"/>
          <w:shd w:val="clear" w:color="auto" w:fill="FFFFFF"/>
        </w:rPr>
        <w:t xml:space="preserve">Wyznaczono Inspektora Ochrony Danych, z którym można się kontaktować poprze e-mail: </w:t>
      </w:r>
      <w:r w:rsidRPr="003235C8">
        <w:rPr>
          <w:rFonts w:cs="Calibri"/>
          <w:color w:val="212025"/>
          <w:u w:val="single"/>
          <w:shd w:val="clear" w:color="auto" w:fill="FFFFFF"/>
        </w:rPr>
        <w:t>rodo.</w:t>
      </w:r>
      <w:hyperlink r:id="rId13" w:history="1">
        <w:r w:rsidRPr="003235C8">
          <w:rPr>
            <w:rStyle w:val="Hipercze"/>
            <w:rFonts w:cs="Calibri"/>
            <w:color w:val="000000" w:themeColor="text1"/>
            <w:shd w:val="clear" w:color="auto" w:fill="FFFFFF"/>
          </w:rPr>
          <w:t>pzd@powiat-gniezno.pl</w:t>
        </w:r>
      </w:hyperlink>
      <w:r w:rsidRPr="003235C8">
        <w:rPr>
          <w:rFonts w:cs="Calibri"/>
          <w:color w:val="000000" w:themeColor="text1"/>
          <w:shd w:val="clear" w:color="auto" w:fill="FFFFFF"/>
        </w:rPr>
        <w:t xml:space="preserve"> lub </w:t>
      </w:r>
      <w:r w:rsidRPr="003235C8">
        <w:rPr>
          <w:rFonts w:cs="Calibri"/>
        </w:rPr>
        <w:t>tel. 61 428-19-20</w:t>
      </w:r>
      <w:r w:rsidRPr="003235C8">
        <w:rPr>
          <w:rFonts w:cs="Calibri"/>
          <w:color w:val="212025"/>
          <w:shd w:val="clear" w:color="auto" w:fill="FFFFFF"/>
        </w:rPr>
        <w:t>.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spacing w:after="200" w:line="276" w:lineRule="auto"/>
        <w:ind w:left="426"/>
        <w:jc w:val="both"/>
        <w:rPr>
          <w:rFonts w:cs="Calibri"/>
          <w:color w:val="000000" w:themeColor="text1"/>
          <w:spacing w:val="-2"/>
        </w:rPr>
      </w:pPr>
      <w:r w:rsidRPr="003235C8">
        <w:rPr>
          <w:rFonts w:cs="Calibri"/>
          <w:color w:val="000000" w:themeColor="text1"/>
        </w:rPr>
        <w:t xml:space="preserve">Dane osobowe są przetwarzane w związku z przygotowaniem i wykonywaniem umowy, gdzie stroną jest osoba, której dane dotyczą (art. 6 ust. 1 lit. b RODO), lub do podjęcia działań na żądanie osoby, </w:t>
      </w:r>
      <w:r w:rsidRPr="003235C8">
        <w:rPr>
          <w:rFonts w:cs="Calibri"/>
          <w:color w:val="000000" w:themeColor="text1"/>
          <w:spacing w:val="-2"/>
        </w:rPr>
        <w:t>której dane dotyczą, przed zawarciem umowy, oraz realizacji przez Administratora Danych Osobowych obowiązków wynikających z przepisów obowiązującego prawa (art. 6 ust. 1 lit. c RODO).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spacing w:after="200" w:line="276" w:lineRule="auto"/>
        <w:ind w:left="426"/>
        <w:jc w:val="both"/>
        <w:rPr>
          <w:rFonts w:cs="Calibri"/>
          <w:color w:val="000000" w:themeColor="text1"/>
        </w:rPr>
      </w:pPr>
      <w:r w:rsidRPr="003235C8">
        <w:rPr>
          <w:rFonts w:cs="Calibri"/>
          <w:color w:val="000000" w:themeColor="text1"/>
        </w:rPr>
        <w:t xml:space="preserve">Podanie danych osobowych jest dobrowolne i stanowi warunek zawarcia umowy. Odbiorcą danych osobowych mogą być tylko podmioty współpracujące z Administratorem, np. utrzymujące infrastrukturę teleinformatyczną, wykonujące rozliczenia podatkowe i uprawnione organy państwowe. </w:t>
      </w:r>
    </w:p>
    <w:p w:rsidR="009A58E7" w:rsidRPr="00FA4544" w:rsidRDefault="00315569" w:rsidP="00FA4544">
      <w:pPr>
        <w:pStyle w:val="Akapitzlist"/>
        <w:numPr>
          <w:ilvl w:val="0"/>
          <w:numId w:val="21"/>
        </w:numPr>
        <w:spacing w:line="276" w:lineRule="auto"/>
        <w:ind w:left="426"/>
        <w:jc w:val="both"/>
        <w:rPr>
          <w:rFonts w:cs="Calibri"/>
          <w:color w:val="000000" w:themeColor="text1"/>
        </w:rPr>
      </w:pPr>
      <w:r w:rsidRPr="003235C8">
        <w:rPr>
          <w:rFonts w:cs="Calibri"/>
          <w:color w:val="000000" w:themeColor="text1"/>
        </w:rPr>
        <w:t xml:space="preserve">Dodatkowe informacje dotyczące ochrony danych osobowych zamieszczono na stronie: </w:t>
      </w:r>
      <w:r w:rsidRPr="003235C8">
        <w:rPr>
          <w:rFonts w:cs="Calibri"/>
          <w:color w:val="000000" w:themeColor="text1"/>
        </w:rPr>
        <w:br/>
      </w:r>
      <w:hyperlink r:id="rId14" w:history="1">
        <w:r w:rsidRPr="003235C8">
          <w:rPr>
            <w:rStyle w:val="Hipercze"/>
            <w:rFonts w:cs="Calibri"/>
            <w:color w:val="000000" w:themeColor="text1"/>
          </w:rPr>
          <w:t>http://bip.powiat-gniezno.pl/gnieznop/bip/jednostki-organizacyjne-samorzadu-terytorialnego/powiatowy-zarzad-drog/ochrona-danych-osobowych1.html</w:t>
        </w:r>
      </w:hyperlink>
    </w:p>
    <w:p w:rsidR="00315569" w:rsidRPr="009A58E7" w:rsidRDefault="00315569" w:rsidP="00315569">
      <w:pPr>
        <w:pStyle w:val="Nagwek"/>
        <w:spacing w:after="0"/>
        <w:jc w:val="center"/>
        <w:rPr>
          <w:rFonts w:cs="Calibri"/>
          <w:b/>
          <w:sz w:val="20"/>
          <w:szCs w:val="20"/>
        </w:rPr>
      </w:pPr>
      <w:r w:rsidRPr="009A58E7">
        <w:rPr>
          <w:rFonts w:cs="Calibri"/>
          <w:b/>
          <w:sz w:val="20"/>
          <w:szCs w:val="20"/>
        </w:rPr>
        <w:t>§ 16</w:t>
      </w:r>
    </w:p>
    <w:p w:rsidR="00315569" w:rsidRPr="003235C8" w:rsidRDefault="00315569" w:rsidP="00315569">
      <w:pPr>
        <w:pStyle w:val="Nagwek"/>
        <w:numPr>
          <w:ilvl w:val="0"/>
          <w:numId w:val="2"/>
        </w:numPr>
        <w:tabs>
          <w:tab w:val="clear" w:pos="4536"/>
          <w:tab w:val="center" w:pos="426"/>
        </w:tabs>
        <w:spacing w:after="0" w:line="240" w:lineRule="auto"/>
        <w:ind w:left="426" w:hanging="426"/>
        <w:jc w:val="both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 xml:space="preserve">Umowę sporządzono w 3 jednakowo brzmiących egzemplarzach, 2 egzemplarze dla Zamawiającego i 1 egzemplarz dla Wykonawcy. </w:t>
      </w:r>
    </w:p>
    <w:p w:rsidR="00315569" w:rsidRPr="003235C8" w:rsidRDefault="00315569" w:rsidP="00315569">
      <w:pPr>
        <w:pStyle w:val="Nagwek"/>
        <w:numPr>
          <w:ilvl w:val="0"/>
          <w:numId w:val="2"/>
        </w:numPr>
        <w:tabs>
          <w:tab w:val="clear" w:pos="4536"/>
          <w:tab w:val="center" w:pos="426"/>
        </w:tabs>
        <w:spacing w:after="0" w:line="240" w:lineRule="auto"/>
        <w:ind w:left="426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Integralną częścią umowy są:</w:t>
      </w:r>
    </w:p>
    <w:p w:rsidR="00315569" w:rsidRPr="003235C8" w:rsidRDefault="00315569" w:rsidP="00315569">
      <w:pPr>
        <w:pStyle w:val="Nagwek"/>
        <w:tabs>
          <w:tab w:val="clear" w:pos="4536"/>
          <w:tab w:val="clear" w:pos="9072"/>
          <w:tab w:val="left" w:pos="851"/>
        </w:tabs>
        <w:spacing w:after="0" w:line="240" w:lineRule="auto"/>
        <w:ind w:left="851" w:hanging="425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a) </w:t>
      </w:r>
      <w:r>
        <w:rPr>
          <w:rFonts w:cs="Calibri"/>
          <w:sz w:val="20"/>
          <w:szCs w:val="20"/>
        </w:rPr>
        <w:tab/>
      </w:r>
      <w:r w:rsidRPr="003235C8">
        <w:rPr>
          <w:rFonts w:cs="Calibri"/>
          <w:sz w:val="20"/>
          <w:szCs w:val="20"/>
        </w:rPr>
        <w:t xml:space="preserve">Specyfikacja </w:t>
      </w:r>
      <w:r w:rsidR="00854335">
        <w:rPr>
          <w:rFonts w:cs="Calibri"/>
          <w:sz w:val="20"/>
          <w:szCs w:val="20"/>
        </w:rPr>
        <w:t>W</w:t>
      </w:r>
      <w:r w:rsidRPr="003235C8">
        <w:rPr>
          <w:rFonts w:cs="Calibri"/>
          <w:sz w:val="20"/>
          <w:szCs w:val="20"/>
        </w:rPr>
        <w:t xml:space="preserve">arunków </w:t>
      </w:r>
      <w:r w:rsidR="00854335">
        <w:rPr>
          <w:rFonts w:cs="Calibri"/>
          <w:sz w:val="20"/>
          <w:szCs w:val="20"/>
        </w:rPr>
        <w:t>Z</w:t>
      </w:r>
      <w:r w:rsidRPr="003235C8">
        <w:rPr>
          <w:rFonts w:cs="Calibri"/>
          <w:sz w:val="20"/>
          <w:szCs w:val="20"/>
        </w:rPr>
        <w:t>amówienia.</w:t>
      </w:r>
    </w:p>
    <w:p w:rsidR="00315569" w:rsidRPr="003235C8" w:rsidRDefault="00315569" w:rsidP="00315569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 xml:space="preserve">Oferta Wykonawcy, </w:t>
      </w:r>
    </w:p>
    <w:p w:rsidR="00315569" w:rsidRPr="003235C8" w:rsidRDefault="00315569" w:rsidP="00315569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Dokumentacja projektowa,</w:t>
      </w:r>
    </w:p>
    <w:p w:rsidR="00972466" w:rsidRDefault="00315569" w:rsidP="00972466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Specyfikacja techniczna wykonania i odbioru robót,</w:t>
      </w:r>
    </w:p>
    <w:p w:rsidR="00315569" w:rsidRDefault="004203A6" w:rsidP="00972466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Kosztorys ofertowy</w:t>
      </w:r>
    </w:p>
    <w:p w:rsidR="00972466" w:rsidRPr="00972466" w:rsidRDefault="00972466" w:rsidP="00972466">
      <w:pPr>
        <w:pStyle w:val="Nagwek"/>
        <w:tabs>
          <w:tab w:val="clear" w:pos="4536"/>
          <w:tab w:val="clear" w:pos="9072"/>
        </w:tabs>
        <w:spacing w:after="0" w:line="240" w:lineRule="auto"/>
        <w:ind w:left="851"/>
        <w:rPr>
          <w:rFonts w:cs="Calibri"/>
          <w:sz w:val="20"/>
          <w:szCs w:val="20"/>
        </w:rPr>
      </w:pPr>
    </w:p>
    <w:p w:rsidR="002A6D82" w:rsidRDefault="00315569" w:rsidP="00281CAA">
      <w:pPr>
        <w:pStyle w:val="Nagwek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ab/>
        <w:t xml:space="preserve">  ZAMAWIAJĄCY:                                                                          WYKONAWCA:</w:t>
      </w:r>
    </w:p>
    <w:p w:rsidR="004203A6" w:rsidRDefault="004203A6" w:rsidP="00281CAA">
      <w:pPr>
        <w:pStyle w:val="Nagwek"/>
        <w:rPr>
          <w:rFonts w:cs="Calibri"/>
          <w:sz w:val="20"/>
          <w:szCs w:val="20"/>
        </w:rPr>
      </w:pPr>
    </w:p>
    <w:p w:rsidR="004203A6" w:rsidRPr="004203A6" w:rsidRDefault="004203A6" w:rsidP="004203A6">
      <w:pPr>
        <w:pStyle w:val="Standard"/>
        <w:jc w:val="right"/>
        <w:rPr>
          <w:rFonts w:asciiTheme="minorHAnsi" w:eastAsia="Calibri" w:hAnsiTheme="minorHAnsi" w:cstheme="minorHAnsi"/>
          <w:b/>
          <w:sz w:val="20"/>
          <w:szCs w:val="20"/>
        </w:rPr>
      </w:pPr>
    </w:p>
    <w:sectPr w:rsidR="004203A6" w:rsidRPr="004203A6" w:rsidSect="003932FA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862B8" w:rsidRDefault="003862B8" w:rsidP="009C767D">
      <w:r>
        <w:separator/>
      </w:r>
    </w:p>
  </w:endnote>
  <w:endnote w:type="continuationSeparator" w:id="0">
    <w:p w:rsidR="003862B8" w:rsidRDefault="003862B8" w:rsidP="009C767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Default="00C84C9A" w:rsidP="001B3089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 w:rsidR="00315569"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:rsidR="00427944" w:rsidRDefault="00427944" w:rsidP="001B3089">
    <w:pPr>
      <w:pStyle w:val="Stopka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Pr="00DD789D" w:rsidRDefault="00315569" w:rsidP="001B3089">
    <w:pPr>
      <w:pStyle w:val="Stopka"/>
      <w:tabs>
        <w:tab w:val="clear" w:pos="4536"/>
      </w:tabs>
      <w:spacing w:after="0" w:line="240" w:lineRule="auto"/>
      <w:rPr>
        <w:sz w:val="16"/>
        <w:szCs w:val="20"/>
        <w:lang w:val="en-US"/>
      </w:rPr>
    </w:pPr>
    <w:r w:rsidRPr="00DD789D">
      <w:rPr>
        <w:sz w:val="18"/>
        <w:szCs w:val="20"/>
        <w:lang w:val="en-US"/>
      </w:rPr>
      <w:t xml:space="preserve"> 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Pr="00192FF6" w:rsidRDefault="00C84C9A" w:rsidP="001B3089">
    <w:pPr>
      <w:tabs>
        <w:tab w:val="right" w:pos="9072"/>
      </w:tabs>
      <w:rPr>
        <w:rFonts w:eastAsia="Times New Roman"/>
        <w:sz w:val="18"/>
      </w:rPr>
    </w:pPr>
    <w:r w:rsidRPr="00C84C9A">
      <w:rPr>
        <w:rFonts w:ascii="Times New Roman" w:eastAsia="Times New Roman" w:hAnsi="Times New Roman"/>
        <w:noProof/>
        <w:szCs w:val="24"/>
      </w:rPr>
      <w:pict>
        <v:line id="Łącznik prosty 1" o:spid="_x0000_s1026" style="position:absolute;z-index:251658240;visibility:visible;mso-wrap-distance-top:-6e-5mm;mso-wrap-distance-bottom:-6e-5mm" from="-34.15pt,-7.75pt" to="489.15pt,-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">
          <w10:wrap type="square"/>
        </v:line>
      </w:pict>
    </w:r>
    <w:r w:rsidR="00315569" w:rsidRPr="00192FF6">
      <w:rPr>
        <w:rFonts w:eastAsia="Times New Roman"/>
        <w:sz w:val="18"/>
      </w:rPr>
      <w:t xml:space="preserve">     Powiat Oświęcimski</w:t>
    </w:r>
    <w:r w:rsidR="00315569">
      <w:rPr>
        <w:rFonts w:eastAsia="Times New Roman"/>
        <w:sz w:val="18"/>
      </w:rPr>
      <w:tab/>
    </w:r>
    <w:r w:rsidR="00315569" w:rsidRPr="00192FF6">
      <w:rPr>
        <w:rFonts w:eastAsia="Times New Roman"/>
        <w:sz w:val="18"/>
      </w:rPr>
      <w:t>tel. +48 (33) 844-96-00</w:t>
    </w:r>
  </w:p>
  <w:p w:rsidR="00427944" w:rsidRPr="00192FF6" w:rsidRDefault="00315569" w:rsidP="001B3089">
    <w:pPr>
      <w:tabs>
        <w:tab w:val="right" w:pos="9072"/>
      </w:tabs>
      <w:rPr>
        <w:rFonts w:eastAsia="Times New Roman"/>
        <w:sz w:val="18"/>
      </w:rPr>
    </w:pPr>
    <w:r w:rsidRPr="00192FF6">
      <w:rPr>
        <w:rFonts w:eastAsia="Times New Roman"/>
        <w:sz w:val="18"/>
      </w:rPr>
      <w:t xml:space="preserve">     Starostwo Powiatowe w Oświęcimiu     </w:t>
    </w:r>
    <w:r>
      <w:rPr>
        <w:rFonts w:eastAsia="Times New Roman"/>
        <w:sz w:val="18"/>
      </w:rPr>
      <w:tab/>
    </w:r>
    <w:r w:rsidRPr="00192FF6">
      <w:rPr>
        <w:rFonts w:eastAsia="Times New Roman"/>
        <w:sz w:val="18"/>
      </w:rPr>
      <w:t>tel./fax. +48 (33) 844-96-19</w:t>
    </w:r>
  </w:p>
  <w:p w:rsidR="00427944" w:rsidRPr="00192FF6" w:rsidRDefault="00315569" w:rsidP="001B3089">
    <w:pPr>
      <w:tabs>
        <w:tab w:val="center" w:pos="4536"/>
        <w:tab w:val="right" w:pos="9072"/>
      </w:tabs>
      <w:rPr>
        <w:rFonts w:eastAsia="Times New Roman"/>
        <w:sz w:val="18"/>
      </w:rPr>
    </w:pPr>
    <w:r w:rsidRPr="00192FF6">
      <w:rPr>
        <w:rFonts w:eastAsia="Times New Roman"/>
        <w:sz w:val="18"/>
      </w:rPr>
      <w:t xml:space="preserve">     ul. St. Wyspiańskiego 10</w:t>
    </w:r>
    <w:r>
      <w:rPr>
        <w:rFonts w:eastAsia="Times New Roman"/>
        <w:sz w:val="18"/>
      </w:rPr>
      <w:tab/>
    </w:r>
    <w:r>
      <w:rPr>
        <w:rFonts w:eastAsia="Times New Roman"/>
        <w:sz w:val="18"/>
      </w:rPr>
      <w:tab/>
    </w:r>
    <w:hyperlink r:id="rId1" w:history="1">
      <w:r w:rsidRPr="00192FF6">
        <w:rPr>
          <w:rFonts w:eastAsia="Times New Roman"/>
          <w:sz w:val="18"/>
        </w:rPr>
        <w:t>starostwo@powiat.oswiecim.pl</w:t>
      </w:r>
    </w:hyperlink>
  </w:p>
  <w:p w:rsidR="00427944" w:rsidRPr="00192FF6" w:rsidRDefault="00315569" w:rsidP="001B3089">
    <w:pPr>
      <w:tabs>
        <w:tab w:val="center" w:pos="4536"/>
        <w:tab w:val="right" w:pos="9072"/>
      </w:tabs>
      <w:rPr>
        <w:rFonts w:eastAsia="Times New Roman"/>
        <w:sz w:val="16"/>
      </w:rPr>
    </w:pPr>
    <w:r w:rsidRPr="00192FF6">
      <w:rPr>
        <w:rFonts w:eastAsia="Times New Roman"/>
        <w:sz w:val="18"/>
      </w:rPr>
      <w:t xml:space="preserve">     32-602 Oświęcim</w:t>
    </w:r>
    <w:r>
      <w:rPr>
        <w:rFonts w:eastAsia="Times New Roman"/>
        <w:sz w:val="18"/>
      </w:rPr>
      <w:tab/>
    </w:r>
    <w:r>
      <w:rPr>
        <w:rFonts w:eastAsia="Times New Roman"/>
        <w:sz w:val="18"/>
      </w:rPr>
      <w:tab/>
    </w:r>
    <w:hyperlink r:id="rId2" w:history="1">
      <w:r w:rsidRPr="00192FF6">
        <w:rPr>
          <w:rFonts w:eastAsia="Times New Roman"/>
          <w:sz w:val="18"/>
        </w:rPr>
        <w:t>www.powiat.oswiecim.pl</w:t>
      </w:r>
    </w:hyperlink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862B8" w:rsidRDefault="003862B8" w:rsidP="009C767D">
      <w:r>
        <w:separator/>
      </w:r>
    </w:p>
  </w:footnote>
  <w:footnote w:type="continuationSeparator" w:id="0">
    <w:p w:rsidR="003862B8" w:rsidRDefault="003862B8" w:rsidP="009C767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5F9A" w:rsidRDefault="002D5F9A" w:rsidP="002D5F9A">
    <w:pPr>
      <w:pStyle w:val="Nagwek"/>
      <w:jc w:val="right"/>
    </w:pPr>
    <w:r>
      <w:t>Załącznik nr 7</w:t>
    </w:r>
  </w:p>
  <w:p w:rsidR="00427944" w:rsidRDefault="00427944" w:rsidP="001B3089">
    <w:pPr>
      <w:pStyle w:val="Nagwek"/>
      <w:spacing w:after="0" w:line="240" w:lineRule="auto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Default="00315569" w:rsidP="001B3089">
    <w:pPr>
      <w:pStyle w:val="Nagwek"/>
      <w:spacing w:after="0" w:line="240" w:lineRule="auto"/>
      <w:rPr>
        <w:noProof/>
        <w:lang w:eastAsia="pl-PL"/>
      </w:rPr>
    </w:pPr>
    <w:r>
      <w:rPr>
        <w:noProof/>
        <w:lang w:eastAsia="pl-PL"/>
      </w:rPr>
      <w:drawing>
        <wp:inline distT="0" distB="0" distL="0" distR="0">
          <wp:extent cx="5762625" cy="586740"/>
          <wp:effectExtent l="19050" t="0" r="9525" b="0"/>
          <wp:docPr id="1" name="Obraz 3" descr="mrp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 descr="mrp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5867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427944" w:rsidRDefault="00315569" w:rsidP="001B3089">
    <w:pPr>
      <w:pStyle w:val="Nagwek"/>
      <w:spacing w:after="0" w:line="240" w:lineRule="auto"/>
    </w:pPr>
    <w:r>
      <w:rPr>
        <w:noProof/>
        <w:lang w:eastAsia="pl-PL"/>
      </w:rPr>
      <w:t>______________________________________________________________________________________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144BB2"/>
    <w:multiLevelType w:val="multilevel"/>
    <w:tmpl w:val="6F64D3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5A2436A"/>
    <w:multiLevelType w:val="multilevel"/>
    <w:tmpl w:val="B4A6E2CC"/>
    <w:lvl w:ilvl="0">
      <w:start w:val="26"/>
      <w:numFmt w:val="decimal"/>
      <w:lvlText w:val="%1."/>
      <w:lvlJc w:val="left"/>
      <w:pPr>
        <w:ind w:left="435" w:hanging="435"/>
      </w:pPr>
      <w:rPr>
        <w:rFonts w:hint="default"/>
        <w:b/>
        <w:bCs/>
        <w:sz w:val="24"/>
        <w:szCs w:val="24"/>
      </w:rPr>
    </w:lvl>
    <w:lvl w:ilvl="1">
      <w:start w:val="1"/>
      <w:numFmt w:val="decimal"/>
      <w:lvlText w:val="%2."/>
      <w:lvlJc w:val="left"/>
      <w:pPr>
        <w:ind w:left="435" w:hanging="435"/>
      </w:pPr>
      <w:rPr>
        <w:rFonts w:hint="default"/>
        <w:b/>
        <w:bCs/>
        <w:sz w:val="22"/>
        <w:szCs w:val="22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  <w:bCs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  <w:bCs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2">
    <w:nsid w:val="09925CD2"/>
    <w:multiLevelType w:val="hybridMultilevel"/>
    <w:tmpl w:val="2F02D09C"/>
    <w:lvl w:ilvl="0" w:tplc="AB08C174">
      <w:start w:val="1"/>
      <w:numFmt w:val="lowerLetter"/>
      <w:lvlText w:val="%1)"/>
      <w:lvlJc w:val="left"/>
      <w:pPr>
        <w:ind w:left="1070" w:hanging="360"/>
      </w:pPr>
      <w:rPr>
        <w:rFonts w:asciiTheme="minorHAnsi" w:hAnsiTheme="minorHAnsi" w:cstheme="minorHAnsi" w:hint="default"/>
        <w:b/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3">
    <w:nsid w:val="0DA778FF"/>
    <w:multiLevelType w:val="multilevel"/>
    <w:tmpl w:val="593262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E947FE2"/>
    <w:multiLevelType w:val="hybridMultilevel"/>
    <w:tmpl w:val="898421D8"/>
    <w:lvl w:ilvl="0" w:tplc="0415000F">
      <w:start w:val="1"/>
      <w:numFmt w:val="decimal"/>
      <w:lvlText w:val="%1."/>
      <w:lvlJc w:val="left"/>
      <w:pPr>
        <w:ind w:left="1155" w:hanging="360"/>
      </w:pPr>
    </w:lvl>
    <w:lvl w:ilvl="1" w:tplc="04150019" w:tentative="1">
      <w:start w:val="1"/>
      <w:numFmt w:val="lowerLetter"/>
      <w:lvlText w:val="%2."/>
      <w:lvlJc w:val="left"/>
      <w:pPr>
        <w:ind w:left="1875" w:hanging="360"/>
      </w:pPr>
    </w:lvl>
    <w:lvl w:ilvl="2" w:tplc="0415001B" w:tentative="1">
      <w:start w:val="1"/>
      <w:numFmt w:val="lowerRoman"/>
      <w:lvlText w:val="%3."/>
      <w:lvlJc w:val="right"/>
      <w:pPr>
        <w:ind w:left="2595" w:hanging="180"/>
      </w:pPr>
    </w:lvl>
    <w:lvl w:ilvl="3" w:tplc="0415000F" w:tentative="1">
      <w:start w:val="1"/>
      <w:numFmt w:val="decimal"/>
      <w:lvlText w:val="%4."/>
      <w:lvlJc w:val="left"/>
      <w:pPr>
        <w:ind w:left="3315" w:hanging="360"/>
      </w:pPr>
    </w:lvl>
    <w:lvl w:ilvl="4" w:tplc="04150019" w:tentative="1">
      <w:start w:val="1"/>
      <w:numFmt w:val="lowerLetter"/>
      <w:lvlText w:val="%5."/>
      <w:lvlJc w:val="left"/>
      <w:pPr>
        <w:ind w:left="4035" w:hanging="360"/>
      </w:pPr>
    </w:lvl>
    <w:lvl w:ilvl="5" w:tplc="0415001B" w:tentative="1">
      <w:start w:val="1"/>
      <w:numFmt w:val="lowerRoman"/>
      <w:lvlText w:val="%6."/>
      <w:lvlJc w:val="right"/>
      <w:pPr>
        <w:ind w:left="4755" w:hanging="180"/>
      </w:pPr>
    </w:lvl>
    <w:lvl w:ilvl="6" w:tplc="0415000F" w:tentative="1">
      <w:start w:val="1"/>
      <w:numFmt w:val="decimal"/>
      <w:lvlText w:val="%7."/>
      <w:lvlJc w:val="left"/>
      <w:pPr>
        <w:ind w:left="5475" w:hanging="360"/>
      </w:pPr>
    </w:lvl>
    <w:lvl w:ilvl="7" w:tplc="04150019" w:tentative="1">
      <w:start w:val="1"/>
      <w:numFmt w:val="lowerLetter"/>
      <w:lvlText w:val="%8."/>
      <w:lvlJc w:val="left"/>
      <w:pPr>
        <w:ind w:left="6195" w:hanging="360"/>
      </w:pPr>
    </w:lvl>
    <w:lvl w:ilvl="8" w:tplc="0415001B" w:tentative="1">
      <w:start w:val="1"/>
      <w:numFmt w:val="lowerRoman"/>
      <w:lvlText w:val="%9."/>
      <w:lvlJc w:val="right"/>
      <w:pPr>
        <w:ind w:left="6915" w:hanging="180"/>
      </w:pPr>
    </w:lvl>
  </w:abstractNum>
  <w:abstractNum w:abstractNumId="5">
    <w:nsid w:val="0EB73555"/>
    <w:multiLevelType w:val="multilevel"/>
    <w:tmpl w:val="75DE4FA2"/>
    <w:lvl w:ilvl="0">
      <w:start w:val="1"/>
      <w:numFmt w:val="lowerLetter"/>
      <w:lvlText w:val="%1)"/>
      <w:lvlJc w:val="left"/>
      <w:pPr>
        <w:ind w:left="360" w:hanging="360"/>
      </w:pPr>
      <w:rPr>
        <w:b w:val="0"/>
        <w:bCs w:val="0"/>
        <w:color w:val="00000A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>
      <w:start w:val="1"/>
      <w:numFmt w:val="lowerRoman"/>
      <w:lvlText w:val="%1.%2.%3."/>
      <w:lvlJc w:val="right"/>
      <w:pPr>
        <w:ind w:left="1800" w:hanging="18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520" w:hanging="360"/>
      </w:pPr>
      <w:rPr>
        <w:rFonts w:cs="Times New Roman"/>
      </w:rPr>
    </w:lvl>
    <w:lvl w:ilvl="4">
      <w:start w:val="1"/>
      <w:numFmt w:val="lowerLetter"/>
      <w:lvlText w:val="%1.%2.%3.%4.%5."/>
      <w:lvlJc w:val="left"/>
      <w:pPr>
        <w:ind w:left="3240" w:hanging="360"/>
      </w:pPr>
      <w:rPr>
        <w:rFonts w:cs="Times New Roman"/>
      </w:rPr>
    </w:lvl>
    <w:lvl w:ilvl="5">
      <w:start w:val="1"/>
      <w:numFmt w:val="lowerRoman"/>
      <w:lvlText w:val="%1.%2.%3.%4.%5.%6."/>
      <w:lvlJc w:val="right"/>
      <w:pPr>
        <w:ind w:left="3960" w:hanging="1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4680" w:hanging="360"/>
      </w:pPr>
      <w:rPr>
        <w:rFonts w:cs="Times New Roman"/>
      </w:rPr>
    </w:lvl>
    <w:lvl w:ilvl="7">
      <w:start w:val="1"/>
      <w:numFmt w:val="lowerLetter"/>
      <w:lvlText w:val="%1.%2.%3.%4.%5.%6.%7.%8."/>
      <w:lvlJc w:val="left"/>
      <w:pPr>
        <w:ind w:left="5400" w:hanging="360"/>
      </w:pPr>
      <w:rPr>
        <w:rFonts w:cs="Times New Roman"/>
      </w:rPr>
    </w:lvl>
    <w:lvl w:ilvl="8">
      <w:start w:val="1"/>
      <w:numFmt w:val="lowerRoman"/>
      <w:lvlText w:val="%1.%2.%3.%4.%5.%6.%7.%8.%9."/>
      <w:lvlJc w:val="right"/>
      <w:pPr>
        <w:ind w:left="6120" w:hanging="180"/>
      </w:pPr>
      <w:rPr>
        <w:rFonts w:cs="Times New Roman"/>
      </w:rPr>
    </w:lvl>
  </w:abstractNum>
  <w:abstractNum w:abstractNumId="6">
    <w:nsid w:val="12D10D13"/>
    <w:multiLevelType w:val="hybridMultilevel"/>
    <w:tmpl w:val="DB4EC4A6"/>
    <w:lvl w:ilvl="0" w:tplc="9704F90C">
      <w:start w:val="1"/>
      <w:numFmt w:val="lowerLetter"/>
      <w:lvlText w:val="%1)"/>
      <w:lvlJc w:val="left"/>
      <w:pPr>
        <w:ind w:left="720" w:hanging="360"/>
      </w:pPr>
      <w:rPr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31C40AB"/>
    <w:multiLevelType w:val="hybridMultilevel"/>
    <w:tmpl w:val="1DC2E63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4C74549"/>
    <w:multiLevelType w:val="multilevel"/>
    <w:tmpl w:val="1EAE7D98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F91448B"/>
    <w:multiLevelType w:val="hybridMultilevel"/>
    <w:tmpl w:val="23166AFC"/>
    <w:lvl w:ilvl="0" w:tplc="AE08E3EA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0B33412"/>
    <w:multiLevelType w:val="hybridMultilevel"/>
    <w:tmpl w:val="1A6AA81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139452E"/>
    <w:multiLevelType w:val="hybridMultilevel"/>
    <w:tmpl w:val="6C44C626"/>
    <w:lvl w:ilvl="0" w:tplc="04150011">
      <w:start w:val="1"/>
      <w:numFmt w:val="decimal"/>
      <w:lvlText w:val="%1)"/>
      <w:lvlJc w:val="left"/>
      <w:pPr>
        <w:ind w:left="1050" w:hanging="360"/>
      </w:pPr>
    </w:lvl>
    <w:lvl w:ilvl="1" w:tplc="04150019" w:tentative="1">
      <w:start w:val="1"/>
      <w:numFmt w:val="lowerLetter"/>
      <w:lvlText w:val="%2."/>
      <w:lvlJc w:val="left"/>
      <w:pPr>
        <w:ind w:left="1770" w:hanging="360"/>
      </w:pPr>
    </w:lvl>
    <w:lvl w:ilvl="2" w:tplc="0415001B" w:tentative="1">
      <w:start w:val="1"/>
      <w:numFmt w:val="lowerRoman"/>
      <w:lvlText w:val="%3."/>
      <w:lvlJc w:val="right"/>
      <w:pPr>
        <w:ind w:left="2490" w:hanging="180"/>
      </w:pPr>
    </w:lvl>
    <w:lvl w:ilvl="3" w:tplc="0415000F" w:tentative="1">
      <w:start w:val="1"/>
      <w:numFmt w:val="decimal"/>
      <w:lvlText w:val="%4."/>
      <w:lvlJc w:val="left"/>
      <w:pPr>
        <w:ind w:left="3210" w:hanging="360"/>
      </w:pPr>
    </w:lvl>
    <w:lvl w:ilvl="4" w:tplc="04150019" w:tentative="1">
      <w:start w:val="1"/>
      <w:numFmt w:val="lowerLetter"/>
      <w:lvlText w:val="%5."/>
      <w:lvlJc w:val="left"/>
      <w:pPr>
        <w:ind w:left="3930" w:hanging="360"/>
      </w:pPr>
    </w:lvl>
    <w:lvl w:ilvl="5" w:tplc="0415001B" w:tentative="1">
      <w:start w:val="1"/>
      <w:numFmt w:val="lowerRoman"/>
      <w:lvlText w:val="%6."/>
      <w:lvlJc w:val="right"/>
      <w:pPr>
        <w:ind w:left="4650" w:hanging="180"/>
      </w:pPr>
    </w:lvl>
    <w:lvl w:ilvl="6" w:tplc="0415000F" w:tentative="1">
      <w:start w:val="1"/>
      <w:numFmt w:val="decimal"/>
      <w:lvlText w:val="%7."/>
      <w:lvlJc w:val="left"/>
      <w:pPr>
        <w:ind w:left="5370" w:hanging="360"/>
      </w:pPr>
    </w:lvl>
    <w:lvl w:ilvl="7" w:tplc="04150019" w:tentative="1">
      <w:start w:val="1"/>
      <w:numFmt w:val="lowerLetter"/>
      <w:lvlText w:val="%8."/>
      <w:lvlJc w:val="left"/>
      <w:pPr>
        <w:ind w:left="6090" w:hanging="360"/>
      </w:pPr>
    </w:lvl>
    <w:lvl w:ilvl="8" w:tplc="0415001B" w:tentative="1">
      <w:start w:val="1"/>
      <w:numFmt w:val="lowerRoman"/>
      <w:lvlText w:val="%9."/>
      <w:lvlJc w:val="right"/>
      <w:pPr>
        <w:ind w:left="6810" w:hanging="180"/>
      </w:pPr>
    </w:lvl>
  </w:abstractNum>
  <w:abstractNum w:abstractNumId="12">
    <w:nsid w:val="234C5365"/>
    <w:multiLevelType w:val="hybridMultilevel"/>
    <w:tmpl w:val="3B0A60B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91955EF"/>
    <w:multiLevelType w:val="hybridMultilevel"/>
    <w:tmpl w:val="769A4DA6"/>
    <w:lvl w:ilvl="0" w:tplc="A09E3AE6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bCs w:val="0"/>
      </w:rPr>
    </w:lvl>
    <w:lvl w:ilvl="1" w:tplc="04150019">
      <w:start w:val="1"/>
      <w:numFmt w:val="lowerLetter"/>
      <w:lvlText w:val="%2."/>
      <w:lvlJc w:val="left"/>
      <w:pPr>
        <w:ind w:left="360" w:hanging="360"/>
      </w:pPr>
    </w:lvl>
    <w:lvl w:ilvl="2" w:tplc="0415001B">
      <w:start w:val="1"/>
      <w:numFmt w:val="lowerRoman"/>
      <w:lvlText w:val="%3."/>
      <w:lvlJc w:val="right"/>
      <w:pPr>
        <w:ind w:left="180" w:hanging="180"/>
      </w:pPr>
    </w:lvl>
    <w:lvl w:ilvl="3" w:tplc="0415000F" w:tentative="1">
      <w:start w:val="1"/>
      <w:numFmt w:val="decimal"/>
      <w:lvlText w:val="%4."/>
      <w:lvlJc w:val="left"/>
      <w:pPr>
        <w:ind w:left="2094" w:hanging="360"/>
      </w:pPr>
    </w:lvl>
    <w:lvl w:ilvl="4" w:tplc="04150019" w:tentative="1">
      <w:start w:val="1"/>
      <w:numFmt w:val="lowerLetter"/>
      <w:lvlText w:val="%5."/>
      <w:lvlJc w:val="left"/>
      <w:pPr>
        <w:ind w:left="2814" w:hanging="360"/>
      </w:pPr>
    </w:lvl>
    <w:lvl w:ilvl="5" w:tplc="0415001B" w:tentative="1">
      <w:start w:val="1"/>
      <w:numFmt w:val="lowerRoman"/>
      <w:lvlText w:val="%6."/>
      <w:lvlJc w:val="right"/>
      <w:pPr>
        <w:ind w:left="3534" w:hanging="180"/>
      </w:pPr>
    </w:lvl>
    <w:lvl w:ilvl="6" w:tplc="0415000F" w:tentative="1">
      <w:start w:val="1"/>
      <w:numFmt w:val="decimal"/>
      <w:lvlText w:val="%7."/>
      <w:lvlJc w:val="left"/>
      <w:pPr>
        <w:ind w:left="4254" w:hanging="360"/>
      </w:pPr>
    </w:lvl>
    <w:lvl w:ilvl="7" w:tplc="04150019" w:tentative="1">
      <w:start w:val="1"/>
      <w:numFmt w:val="lowerLetter"/>
      <w:lvlText w:val="%8."/>
      <w:lvlJc w:val="left"/>
      <w:pPr>
        <w:ind w:left="4974" w:hanging="360"/>
      </w:pPr>
    </w:lvl>
    <w:lvl w:ilvl="8" w:tplc="0415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4">
    <w:nsid w:val="297A6D51"/>
    <w:multiLevelType w:val="hybridMultilevel"/>
    <w:tmpl w:val="24F4ED8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B9D69F8"/>
    <w:multiLevelType w:val="hybridMultilevel"/>
    <w:tmpl w:val="D17ABDB0"/>
    <w:lvl w:ilvl="0" w:tplc="7A6877C4">
      <w:start w:val="1"/>
      <w:numFmt w:val="lowerLetter"/>
      <w:lvlText w:val="%1)"/>
      <w:lvlJc w:val="left"/>
      <w:pPr>
        <w:ind w:left="720" w:hanging="360"/>
      </w:pPr>
      <w:rPr>
        <w:rFonts w:eastAsia="Times New Roman" w:hint="default"/>
        <w:b/>
        <w:bCs w:val="0"/>
        <w:strike w:val="0"/>
      </w:rPr>
    </w:lvl>
    <w:lvl w:ilvl="1" w:tplc="04150003">
      <w:start w:val="1"/>
      <w:numFmt w:val="lowerLetter"/>
      <w:lvlText w:val="%2."/>
      <w:lvlJc w:val="left"/>
      <w:pPr>
        <w:ind w:left="1440" w:hanging="360"/>
      </w:pPr>
    </w:lvl>
    <w:lvl w:ilvl="2" w:tplc="04150005">
      <w:start w:val="1"/>
      <w:numFmt w:val="lowerRoman"/>
      <w:lvlText w:val="%3."/>
      <w:lvlJc w:val="right"/>
      <w:pPr>
        <w:ind w:left="2160" w:hanging="180"/>
      </w:pPr>
    </w:lvl>
    <w:lvl w:ilvl="3" w:tplc="04150001" w:tentative="1">
      <w:start w:val="1"/>
      <w:numFmt w:val="decimal"/>
      <w:lvlText w:val="%4."/>
      <w:lvlJc w:val="left"/>
      <w:pPr>
        <w:ind w:left="2880" w:hanging="360"/>
      </w:pPr>
    </w:lvl>
    <w:lvl w:ilvl="4" w:tplc="04150003" w:tentative="1">
      <w:start w:val="1"/>
      <w:numFmt w:val="lowerLetter"/>
      <w:lvlText w:val="%5."/>
      <w:lvlJc w:val="left"/>
      <w:pPr>
        <w:ind w:left="3600" w:hanging="360"/>
      </w:pPr>
    </w:lvl>
    <w:lvl w:ilvl="5" w:tplc="04150005" w:tentative="1">
      <w:start w:val="1"/>
      <w:numFmt w:val="lowerRoman"/>
      <w:lvlText w:val="%6."/>
      <w:lvlJc w:val="right"/>
      <w:pPr>
        <w:ind w:left="4320" w:hanging="180"/>
      </w:pPr>
    </w:lvl>
    <w:lvl w:ilvl="6" w:tplc="04150001" w:tentative="1">
      <w:start w:val="1"/>
      <w:numFmt w:val="decimal"/>
      <w:lvlText w:val="%7."/>
      <w:lvlJc w:val="left"/>
      <w:pPr>
        <w:ind w:left="5040" w:hanging="360"/>
      </w:pPr>
    </w:lvl>
    <w:lvl w:ilvl="7" w:tplc="04150003" w:tentative="1">
      <w:start w:val="1"/>
      <w:numFmt w:val="lowerLetter"/>
      <w:lvlText w:val="%8."/>
      <w:lvlJc w:val="left"/>
      <w:pPr>
        <w:ind w:left="5760" w:hanging="360"/>
      </w:pPr>
    </w:lvl>
    <w:lvl w:ilvl="8" w:tplc="0415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2B335A4"/>
    <w:multiLevelType w:val="multilevel"/>
    <w:tmpl w:val="9C54BDC6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3416687A"/>
    <w:multiLevelType w:val="hybridMultilevel"/>
    <w:tmpl w:val="C4465DF4"/>
    <w:lvl w:ilvl="0" w:tplc="A09E3AE6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bCs w:val="0"/>
      </w:rPr>
    </w:lvl>
    <w:lvl w:ilvl="1" w:tplc="04150019">
      <w:start w:val="1"/>
      <w:numFmt w:val="lowerLetter"/>
      <w:lvlText w:val="%2."/>
      <w:lvlJc w:val="left"/>
      <w:pPr>
        <w:ind w:left="360" w:hanging="360"/>
      </w:pPr>
    </w:lvl>
    <w:lvl w:ilvl="2" w:tplc="0415001B">
      <w:start w:val="1"/>
      <w:numFmt w:val="lowerRoman"/>
      <w:lvlText w:val="%3."/>
      <w:lvlJc w:val="right"/>
      <w:pPr>
        <w:ind w:left="180" w:hanging="180"/>
      </w:pPr>
    </w:lvl>
    <w:lvl w:ilvl="3" w:tplc="0415000F" w:tentative="1">
      <w:start w:val="1"/>
      <w:numFmt w:val="decimal"/>
      <w:lvlText w:val="%4."/>
      <w:lvlJc w:val="left"/>
      <w:pPr>
        <w:ind w:left="2094" w:hanging="360"/>
      </w:pPr>
    </w:lvl>
    <w:lvl w:ilvl="4" w:tplc="04150019" w:tentative="1">
      <w:start w:val="1"/>
      <w:numFmt w:val="lowerLetter"/>
      <w:lvlText w:val="%5."/>
      <w:lvlJc w:val="left"/>
      <w:pPr>
        <w:ind w:left="2814" w:hanging="360"/>
      </w:pPr>
    </w:lvl>
    <w:lvl w:ilvl="5" w:tplc="0415001B" w:tentative="1">
      <w:start w:val="1"/>
      <w:numFmt w:val="lowerRoman"/>
      <w:lvlText w:val="%6."/>
      <w:lvlJc w:val="right"/>
      <w:pPr>
        <w:ind w:left="3534" w:hanging="180"/>
      </w:pPr>
    </w:lvl>
    <w:lvl w:ilvl="6" w:tplc="0415000F" w:tentative="1">
      <w:start w:val="1"/>
      <w:numFmt w:val="decimal"/>
      <w:lvlText w:val="%7."/>
      <w:lvlJc w:val="left"/>
      <w:pPr>
        <w:ind w:left="4254" w:hanging="360"/>
      </w:pPr>
    </w:lvl>
    <w:lvl w:ilvl="7" w:tplc="04150019" w:tentative="1">
      <w:start w:val="1"/>
      <w:numFmt w:val="lowerLetter"/>
      <w:lvlText w:val="%8."/>
      <w:lvlJc w:val="left"/>
      <w:pPr>
        <w:ind w:left="4974" w:hanging="360"/>
      </w:pPr>
    </w:lvl>
    <w:lvl w:ilvl="8" w:tplc="0415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8">
    <w:nsid w:val="3A5C1467"/>
    <w:multiLevelType w:val="multilevel"/>
    <w:tmpl w:val="DE38BE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3E8B2126"/>
    <w:multiLevelType w:val="multilevel"/>
    <w:tmpl w:val="E398D4AC"/>
    <w:styleLink w:val="WWNum11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b w:val="0"/>
        <w:bCs w:val="0"/>
        <w:color w:val="00000A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>
      <w:start w:val="1"/>
      <w:numFmt w:val="lowerRoman"/>
      <w:lvlText w:val="%1.%2.%3."/>
      <w:lvlJc w:val="right"/>
      <w:pPr>
        <w:ind w:left="1800" w:hanging="18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520" w:hanging="360"/>
      </w:pPr>
      <w:rPr>
        <w:rFonts w:cs="Times New Roman"/>
      </w:rPr>
    </w:lvl>
    <w:lvl w:ilvl="4">
      <w:start w:val="1"/>
      <w:numFmt w:val="lowerLetter"/>
      <w:lvlText w:val="%1.%2.%3.%4.%5."/>
      <w:lvlJc w:val="left"/>
      <w:pPr>
        <w:ind w:left="3240" w:hanging="360"/>
      </w:pPr>
      <w:rPr>
        <w:rFonts w:cs="Times New Roman"/>
      </w:rPr>
    </w:lvl>
    <w:lvl w:ilvl="5">
      <w:start w:val="1"/>
      <w:numFmt w:val="lowerRoman"/>
      <w:lvlText w:val="%1.%2.%3.%4.%5.%6."/>
      <w:lvlJc w:val="right"/>
      <w:pPr>
        <w:ind w:left="3960" w:hanging="1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4680" w:hanging="360"/>
      </w:pPr>
      <w:rPr>
        <w:rFonts w:cs="Times New Roman"/>
      </w:rPr>
    </w:lvl>
    <w:lvl w:ilvl="7">
      <w:start w:val="1"/>
      <w:numFmt w:val="lowerLetter"/>
      <w:lvlText w:val="%1.%2.%3.%4.%5.%6.%7.%8."/>
      <w:lvlJc w:val="left"/>
      <w:pPr>
        <w:ind w:left="5400" w:hanging="360"/>
      </w:pPr>
      <w:rPr>
        <w:rFonts w:cs="Times New Roman"/>
      </w:rPr>
    </w:lvl>
    <w:lvl w:ilvl="8">
      <w:start w:val="1"/>
      <w:numFmt w:val="lowerRoman"/>
      <w:lvlText w:val="%1.%2.%3.%4.%5.%6.%7.%8.%9."/>
      <w:lvlJc w:val="right"/>
      <w:pPr>
        <w:ind w:left="6120" w:hanging="180"/>
      </w:pPr>
      <w:rPr>
        <w:rFonts w:cs="Times New Roman"/>
      </w:rPr>
    </w:lvl>
  </w:abstractNum>
  <w:abstractNum w:abstractNumId="20">
    <w:nsid w:val="40B22ECE"/>
    <w:multiLevelType w:val="multilevel"/>
    <w:tmpl w:val="A8F41634"/>
    <w:lvl w:ilvl="0">
      <w:start w:val="7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15E6B7B"/>
    <w:multiLevelType w:val="hybridMultilevel"/>
    <w:tmpl w:val="160E9A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3317C3A"/>
    <w:multiLevelType w:val="hybridMultilevel"/>
    <w:tmpl w:val="22020844"/>
    <w:lvl w:ilvl="0" w:tplc="DDEE785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 w:cs="Times New Roman" w:hint="default"/>
      </w:rPr>
    </w:lvl>
    <w:lvl w:ilvl="1" w:tplc="7520CCE4">
      <w:start w:val="2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Calibri" w:hAnsi="Calibri" w:cs="Times New Roman" w:hint="default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ascii="Times New Roman" w:hAnsi="Times New Roman"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</w:rPr>
    </w:lvl>
  </w:abstractNum>
  <w:abstractNum w:abstractNumId="23">
    <w:nsid w:val="477A4878"/>
    <w:multiLevelType w:val="multilevel"/>
    <w:tmpl w:val="B720C49C"/>
    <w:lvl w:ilvl="0">
      <w:start w:val="1"/>
      <w:numFmt w:val="lowerLetter"/>
      <w:lvlText w:val="%1)"/>
      <w:lvlJc w:val="left"/>
      <w:pPr>
        <w:ind w:left="360" w:hanging="360"/>
      </w:pPr>
      <w:rPr>
        <w:b w:val="0"/>
        <w:bCs w:val="0"/>
        <w:color w:val="00000A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>
      <w:start w:val="1"/>
      <w:numFmt w:val="lowerRoman"/>
      <w:lvlText w:val="%1.%2.%3."/>
      <w:lvlJc w:val="right"/>
      <w:pPr>
        <w:ind w:left="1800" w:hanging="18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520" w:hanging="360"/>
      </w:pPr>
      <w:rPr>
        <w:rFonts w:cs="Times New Roman"/>
      </w:rPr>
    </w:lvl>
    <w:lvl w:ilvl="4">
      <w:start w:val="1"/>
      <w:numFmt w:val="lowerLetter"/>
      <w:lvlText w:val="%1.%2.%3.%4.%5."/>
      <w:lvlJc w:val="left"/>
      <w:pPr>
        <w:ind w:left="3240" w:hanging="360"/>
      </w:pPr>
      <w:rPr>
        <w:rFonts w:cs="Times New Roman"/>
      </w:rPr>
    </w:lvl>
    <w:lvl w:ilvl="5">
      <w:start w:val="1"/>
      <w:numFmt w:val="lowerRoman"/>
      <w:lvlText w:val="%1.%2.%3.%4.%5.%6."/>
      <w:lvlJc w:val="right"/>
      <w:pPr>
        <w:ind w:left="3960" w:hanging="1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4680" w:hanging="360"/>
      </w:pPr>
      <w:rPr>
        <w:rFonts w:cs="Times New Roman"/>
      </w:rPr>
    </w:lvl>
    <w:lvl w:ilvl="7">
      <w:start w:val="1"/>
      <w:numFmt w:val="lowerLetter"/>
      <w:lvlText w:val="%1.%2.%3.%4.%5.%6.%7.%8."/>
      <w:lvlJc w:val="left"/>
      <w:pPr>
        <w:ind w:left="5400" w:hanging="360"/>
      </w:pPr>
      <w:rPr>
        <w:rFonts w:cs="Times New Roman"/>
      </w:rPr>
    </w:lvl>
    <w:lvl w:ilvl="8">
      <w:start w:val="1"/>
      <w:numFmt w:val="lowerRoman"/>
      <w:lvlText w:val="%1.%2.%3.%4.%5.%6.%7.%8.%9."/>
      <w:lvlJc w:val="right"/>
      <w:pPr>
        <w:ind w:left="6120" w:hanging="180"/>
      </w:pPr>
      <w:rPr>
        <w:rFonts w:cs="Times New Roman"/>
      </w:rPr>
    </w:lvl>
  </w:abstractNum>
  <w:abstractNum w:abstractNumId="24">
    <w:nsid w:val="492C71B2"/>
    <w:multiLevelType w:val="multilevel"/>
    <w:tmpl w:val="8EE0C6B0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4A776967"/>
    <w:multiLevelType w:val="multilevel"/>
    <w:tmpl w:val="A7725B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4B111DA8"/>
    <w:multiLevelType w:val="hybridMultilevel"/>
    <w:tmpl w:val="B958DC90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 w:val="0"/>
      </w:rPr>
    </w:lvl>
    <w:lvl w:ilvl="1" w:tplc="04150019">
      <w:start w:val="1"/>
      <w:numFmt w:val="lowerLetter"/>
      <w:lvlText w:val="%2."/>
      <w:lvlJc w:val="left"/>
      <w:pPr>
        <w:ind w:left="360" w:hanging="360"/>
      </w:pPr>
    </w:lvl>
    <w:lvl w:ilvl="2" w:tplc="0415001B">
      <w:start w:val="1"/>
      <w:numFmt w:val="lowerRoman"/>
      <w:lvlText w:val="%3."/>
      <w:lvlJc w:val="right"/>
      <w:pPr>
        <w:ind w:left="180" w:hanging="180"/>
      </w:pPr>
    </w:lvl>
    <w:lvl w:ilvl="3" w:tplc="0415000F" w:tentative="1">
      <w:start w:val="1"/>
      <w:numFmt w:val="decimal"/>
      <w:lvlText w:val="%4."/>
      <w:lvlJc w:val="left"/>
      <w:pPr>
        <w:ind w:left="2094" w:hanging="360"/>
      </w:pPr>
    </w:lvl>
    <w:lvl w:ilvl="4" w:tplc="04150019" w:tentative="1">
      <w:start w:val="1"/>
      <w:numFmt w:val="lowerLetter"/>
      <w:lvlText w:val="%5."/>
      <w:lvlJc w:val="left"/>
      <w:pPr>
        <w:ind w:left="2814" w:hanging="360"/>
      </w:pPr>
    </w:lvl>
    <w:lvl w:ilvl="5" w:tplc="0415001B" w:tentative="1">
      <w:start w:val="1"/>
      <w:numFmt w:val="lowerRoman"/>
      <w:lvlText w:val="%6."/>
      <w:lvlJc w:val="right"/>
      <w:pPr>
        <w:ind w:left="3534" w:hanging="180"/>
      </w:pPr>
    </w:lvl>
    <w:lvl w:ilvl="6" w:tplc="0415000F" w:tentative="1">
      <w:start w:val="1"/>
      <w:numFmt w:val="decimal"/>
      <w:lvlText w:val="%7."/>
      <w:lvlJc w:val="left"/>
      <w:pPr>
        <w:ind w:left="4254" w:hanging="360"/>
      </w:pPr>
    </w:lvl>
    <w:lvl w:ilvl="7" w:tplc="04150019" w:tentative="1">
      <w:start w:val="1"/>
      <w:numFmt w:val="lowerLetter"/>
      <w:lvlText w:val="%8."/>
      <w:lvlJc w:val="left"/>
      <w:pPr>
        <w:ind w:left="4974" w:hanging="360"/>
      </w:pPr>
    </w:lvl>
    <w:lvl w:ilvl="8" w:tplc="0415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27">
    <w:nsid w:val="4B6C3FCC"/>
    <w:multiLevelType w:val="hybridMultilevel"/>
    <w:tmpl w:val="62A00BF2"/>
    <w:lvl w:ilvl="0" w:tplc="04150011">
      <w:start w:val="1"/>
      <w:numFmt w:val="decimal"/>
      <w:lvlText w:val="%1)"/>
      <w:lvlJc w:val="left"/>
      <w:pPr>
        <w:ind w:left="721" w:hanging="360"/>
      </w:pPr>
    </w:lvl>
    <w:lvl w:ilvl="1" w:tplc="04150019" w:tentative="1">
      <w:start w:val="1"/>
      <w:numFmt w:val="lowerLetter"/>
      <w:lvlText w:val="%2."/>
      <w:lvlJc w:val="left"/>
      <w:pPr>
        <w:ind w:left="1441" w:hanging="360"/>
      </w:pPr>
    </w:lvl>
    <w:lvl w:ilvl="2" w:tplc="0415001B" w:tentative="1">
      <w:start w:val="1"/>
      <w:numFmt w:val="lowerRoman"/>
      <w:lvlText w:val="%3."/>
      <w:lvlJc w:val="right"/>
      <w:pPr>
        <w:ind w:left="2161" w:hanging="180"/>
      </w:pPr>
    </w:lvl>
    <w:lvl w:ilvl="3" w:tplc="0415000F" w:tentative="1">
      <w:start w:val="1"/>
      <w:numFmt w:val="decimal"/>
      <w:lvlText w:val="%4."/>
      <w:lvlJc w:val="left"/>
      <w:pPr>
        <w:ind w:left="2881" w:hanging="360"/>
      </w:pPr>
    </w:lvl>
    <w:lvl w:ilvl="4" w:tplc="04150019">
      <w:start w:val="1"/>
      <w:numFmt w:val="lowerLetter"/>
      <w:lvlText w:val="%5."/>
      <w:lvlJc w:val="left"/>
      <w:pPr>
        <w:ind w:left="3601" w:hanging="360"/>
      </w:pPr>
    </w:lvl>
    <w:lvl w:ilvl="5" w:tplc="0415001B" w:tentative="1">
      <w:start w:val="1"/>
      <w:numFmt w:val="lowerRoman"/>
      <w:lvlText w:val="%6."/>
      <w:lvlJc w:val="right"/>
      <w:pPr>
        <w:ind w:left="4321" w:hanging="180"/>
      </w:pPr>
    </w:lvl>
    <w:lvl w:ilvl="6" w:tplc="0415000F" w:tentative="1">
      <w:start w:val="1"/>
      <w:numFmt w:val="decimal"/>
      <w:lvlText w:val="%7."/>
      <w:lvlJc w:val="left"/>
      <w:pPr>
        <w:ind w:left="5041" w:hanging="360"/>
      </w:pPr>
    </w:lvl>
    <w:lvl w:ilvl="7" w:tplc="04150019" w:tentative="1">
      <w:start w:val="1"/>
      <w:numFmt w:val="lowerLetter"/>
      <w:lvlText w:val="%8."/>
      <w:lvlJc w:val="left"/>
      <w:pPr>
        <w:ind w:left="5761" w:hanging="360"/>
      </w:pPr>
    </w:lvl>
    <w:lvl w:ilvl="8" w:tplc="0415001B" w:tentative="1">
      <w:start w:val="1"/>
      <w:numFmt w:val="lowerRoman"/>
      <w:lvlText w:val="%9."/>
      <w:lvlJc w:val="right"/>
      <w:pPr>
        <w:ind w:left="6481" w:hanging="180"/>
      </w:pPr>
    </w:lvl>
  </w:abstractNum>
  <w:abstractNum w:abstractNumId="28">
    <w:nsid w:val="513E6BF7"/>
    <w:multiLevelType w:val="hybridMultilevel"/>
    <w:tmpl w:val="5678930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80D2445"/>
    <w:multiLevelType w:val="multilevel"/>
    <w:tmpl w:val="2230E9B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2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2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2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5BEF276A"/>
    <w:multiLevelType w:val="multilevel"/>
    <w:tmpl w:val="E16C8E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color w:val="00000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5EFE140C"/>
    <w:multiLevelType w:val="hybridMultilevel"/>
    <w:tmpl w:val="AB402EB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3464AB8"/>
    <w:multiLevelType w:val="hybridMultilevel"/>
    <w:tmpl w:val="454E329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 w:val="0"/>
      </w:rPr>
    </w:lvl>
    <w:lvl w:ilvl="1" w:tplc="04150019">
      <w:start w:val="1"/>
      <w:numFmt w:val="lowerLetter"/>
      <w:lvlText w:val="%2."/>
      <w:lvlJc w:val="left"/>
      <w:pPr>
        <w:ind w:left="360" w:hanging="360"/>
      </w:pPr>
    </w:lvl>
    <w:lvl w:ilvl="2" w:tplc="0415001B">
      <w:start w:val="1"/>
      <w:numFmt w:val="lowerRoman"/>
      <w:lvlText w:val="%3."/>
      <w:lvlJc w:val="right"/>
      <w:pPr>
        <w:ind w:left="180" w:hanging="180"/>
      </w:pPr>
    </w:lvl>
    <w:lvl w:ilvl="3" w:tplc="0415000F" w:tentative="1">
      <w:start w:val="1"/>
      <w:numFmt w:val="decimal"/>
      <w:lvlText w:val="%4."/>
      <w:lvlJc w:val="left"/>
      <w:pPr>
        <w:ind w:left="2094" w:hanging="360"/>
      </w:pPr>
    </w:lvl>
    <w:lvl w:ilvl="4" w:tplc="04150019" w:tentative="1">
      <w:start w:val="1"/>
      <w:numFmt w:val="lowerLetter"/>
      <w:lvlText w:val="%5."/>
      <w:lvlJc w:val="left"/>
      <w:pPr>
        <w:ind w:left="2814" w:hanging="360"/>
      </w:pPr>
    </w:lvl>
    <w:lvl w:ilvl="5" w:tplc="0415001B" w:tentative="1">
      <w:start w:val="1"/>
      <w:numFmt w:val="lowerRoman"/>
      <w:lvlText w:val="%6."/>
      <w:lvlJc w:val="right"/>
      <w:pPr>
        <w:ind w:left="3534" w:hanging="180"/>
      </w:pPr>
    </w:lvl>
    <w:lvl w:ilvl="6" w:tplc="0415000F" w:tentative="1">
      <w:start w:val="1"/>
      <w:numFmt w:val="decimal"/>
      <w:lvlText w:val="%7."/>
      <w:lvlJc w:val="left"/>
      <w:pPr>
        <w:ind w:left="4254" w:hanging="360"/>
      </w:pPr>
    </w:lvl>
    <w:lvl w:ilvl="7" w:tplc="04150019" w:tentative="1">
      <w:start w:val="1"/>
      <w:numFmt w:val="lowerLetter"/>
      <w:lvlText w:val="%8."/>
      <w:lvlJc w:val="left"/>
      <w:pPr>
        <w:ind w:left="4974" w:hanging="360"/>
      </w:pPr>
    </w:lvl>
    <w:lvl w:ilvl="8" w:tplc="0415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33">
    <w:nsid w:val="65FF39FC"/>
    <w:multiLevelType w:val="hybridMultilevel"/>
    <w:tmpl w:val="7540A7E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D9B1286"/>
    <w:multiLevelType w:val="hybridMultilevel"/>
    <w:tmpl w:val="31E8075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15E7A3B"/>
    <w:multiLevelType w:val="multilevel"/>
    <w:tmpl w:val="560C80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72D232A6"/>
    <w:multiLevelType w:val="multilevel"/>
    <w:tmpl w:val="8EA024D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737A6D06"/>
    <w:multiLevelType w:val="multilevel"/>
    <w:tmpl w:val="F0FA350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lowerLetter"/>
      <w:lvlText w:val="%2)"/>
      <w:lvlJc w:val="left"/>
      <w:pPr>
        <w:ind w:left="1440" w:hanging="360"/>
      </w:pPr>
      <w:rPr>
        <w:rFonts w:hint="default"/>
        <w:color w:val="00000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75B333A7"/>
    <w:multiLevelType w:val="multilevel"/>
    <w:tmpl w:val="8CFACF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2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76CB1688"/>
    <w:multiLevelType w:val="hybridMultilevel"/>
    <w:tmpl w:val="C7AEDF3E"/>
    <w:lvl w:ilvl="0" w:tplc="F7D8CA7C">
      <w:start w:val="1"/>
      <w:numFmt w:val="lowerLetter"/>
      <w:lvlText w:val="%1)"/>
      <w:lvlJc w:val="left"/>
      <w:pPr>
        <w:ind w:left="1224" w:hanging="360"/>
      </w:pPr>
      <w:rPr>
        <w:b/>
      </w:rPr>
    </w:lvl>
    <w:lvl w:ilvl="1" w:tplc="EC3E8D56" w:tentative="1">
      <w:start w:val="1"/>
      <w:numFmt w:val="lowerLetter"/>
      <w:lvlText w:val="%2."/>
      <w:lvlJc w:val="left"/>
      <w:pPr>
        <w:ind w:left="1944" w:hanging="360"/>
      </w:pPr>
    </w:lvl>
    <w:lvl w:ilvl="2" w:tplc="93444270" w:tentative="1">
      <w:start w:val="1"/>
      <w:numFmt w:val="lowerRoman"/>
      <w:lvlText w:val="%3."/>
      <w:lvlJc w:val="right"/>
      <w:pPr>
        <w:ind w:left="2664" w:hanging="180"/>
      </w:pPr>
    </w:lvl>
    <w:lvl w:ilvl="3" w:tplc="1CB238A8" w:tentative="1">
      <w:start w:val="1"/>
      <w:numFmt w:val="decimal"/>
      <w:lvlText w:val="%4."/>
      <w:lvlJc w:val="left"/>
      <w:pPr>
        <w:ind w:left="3384" w:hanging="360"/>
      </w:pPr>
    </w:lvl>
    <w:lvl w:ilvl="4" w:tplc="CE006E06" w:tentative="1">
      <w:start w:val="1"/>
      <w:numFmt w:val="lowerLetter"/>
      <w:lvlText w:val="%5."/>
      <w:lvlJc w:val="left"/>
      <w:pPr>
        <w:ind w:left="4104" w:hanging="360"/>
      </w:pPr>
    </w:lvl>
    <w:lvl w:ilvl="5" w:tplc="69124048" w:tentative="1">
      <w:start w:val="1"/>
      <w:numFmt w:val="lowerRoman"/>
      <w:lvlText w:val="%6."/>
      <w:lvlJc w:val="right"/>
      <w:pPr>
        <w:ind w:left="4824" w:hanging="180"/>
      </w:pPr>
    </w:lvl>
    <w:lvl w:ilvl="6" w:tplc="97D67876" w:tentative="1">
      <w:start w:val="1"/>
      <w:numFmt w:val="decimal"/>
      <w:lvlText w:val="%7."/>
      <w:lvlJc w:val="left"/>
      <w:pPr>
        <w:ind w:left="5544" w:hanging="360"/>
      </w:pPr>
    </w:lvl>
    <w:lvl w:ilvl="7" w:tplc="B8C030B4" w:tentative="1">
      <w:start w:val="1"/>
      <w:numFmt w:val="lowerLetter"/>
      <w:lvlText w:val="%8."/>
      <w:lvlJc w:val="left"/>
      <w:pPr>
        <w:ind w:left="6264" w:hanging="360"/>
      </w:pPr>
    </w:lvl>
    <w:lvl w:ilvl="8" w:tplc="C29EBCE0" w:tentative="1">
      <w:start w:val="1"/>
      <w:numFmt w:val="lowerRoman"/>
      <w:lvlText w:val="%9."/>
      <w:lvlJc w:val="right"/>
      <w:pPr>
        <w:ind w:left="6984" w:hanging="180"/>
      </w:pPr>
    </w:lvl>
  </w:abstractNum>
  <w:abstractNum w:abstractNumId="40">
    <w:nsid w:val="79A63078"/>
    <w:multiLevelType w:val="multilevel"/>
    <w:tmpl w:val="C0D430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ascii="Calibri" w:eastAsia="Times New Roman" w:hAnsi="Calibri" w:cs="Calibri"/>
      </w:rPr>
    </w:lvl>
    <w:lvl w:ilvl="2">
      <w:start w:val="1"/>
      <w:numFmt w:val="lowerLetter"/>
      <w:lvlText w:val="%3)"/>
      <w:lvlJc w:val="left"/>
      <w:pPr>
        <w:ind w:left="2160" w:hanging="36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79E225D4"/>
    <w:multiLevelType w:val="multilevel"/>
    <w:tmpl w:val="711822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7CA0581E"/>
    <w:multiLevelType w:val="multilevel"/>
    <w:tmpl w:val="BDFCFA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7DBE2D22"/>
    <w:multiLevelType w:val="hybridMultilevel"/>
    <w:tmpl w:val="42E6D142"/>
    <w:lvl w:ilvl="0" w:tplc="A09E3AE6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bCs w:val="0"/>
      </w:rPr>
    </w:lvl>
    <w:lvl w:ilvl="1" w:tplc="04150019">
      <w:start w:val="1"/>
      <w:numFmt w:val="lowerLetter"/>
      <w:lvlText w:val="%2."/>
      <w:lvlJc w:val="left"/>
      <w:pPr>
        <w:ind w:left="360" w:hanging="360"/>
      </w:pPr>
    </w:lvl>
    <w:lvl w:ilvl="2" w:tplc="0415001B">
      <w:start w:val="1"/>
      <w:numFmt w:val="lowerRoman"/>
      <w:lvlText w:val="%3."/>
      <w:lvlJc w:val="right"/>
      <w:pPr>
        <w:ind w:left="180" w:hanging="180"/>
      </w:pPr>
    </w:lvl>
    <w:lvl w:ilvl="3" w:tplc="0415000F" w:tentative="1">
      <w:start w:val="1"/>
      <w:numFmt w:val="decimal"/>
      <w:lvlText w:val="%4."/>
      <w:lvlJc w:val="left"/>
      <w:pPr>
        <w:ind w:left="2094" w:hanging="360"/>
      </w:pPr>
    </w:lvl>
    <w:lvl w:ilvl="4" w:tplc="04150019" w:tentative="1">
      <w:start w:val="1"/>
      <w:numFmt w:val="lowerLetter"/>
      <w:lvlText w:val="%5."/>
      <w:lvlJc w:val="left"/>
      <w:pPr>
        <w:ind w:left="2814" w:hanging="360"/>
      </w:pPr>
    </w:lvl>
    <w:lvl w:ilvl="5" w:tplc="0415001B" w:tentative="1">
      <w:start w:val="1"/>
      <w:numFmt w:val="lowerRoman"/>
      <w:lvlText w:val="%6."/>
      <w:lvlJc w:val="right"/>
      <w:pPr>
        <w:ind w:left="3534" w:hanging="180"/>
      </w:pPr>
    </w:lvl>
    <w:lvl w:ilvl="6" w:tplc="0415000F" w:tentative="1">
      <w:start w:val="1"/>
      <w:numFmt w:val="decimal"/>
      <w:lvlText w:val="%7."/>
      <w:lvlJc w:val="left"/>
      <w:pPr>
        <w:ind w:left="4254" w:hanging="360"/>
      </w:pPr>
    </w:lvl>
    <w:lvl w:ilvl="7" w:tplc="04150019" w:tentative="1">
      <w:start w:val="1"/>
      <w:numFmt w:val="lowerLetter"/>
      <w:lvlText w:val="%8."/>
      <w:lvlJc w:val="left"/>
      <w:pPr>
        <w:ind w:left="4974" w:hanging="360"/>
      </w:pPr>
    </w:lvl>
    <w:lvl w:ilvl="8" w:tplc="0415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44">
    <w:nsid w:val="7DDF2241"/>
    <w:multiLevelType w:val="multilevel"/>
    <w:tmpl w:val="17FC97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color w:val="00000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7EDC0C81"/>
    <w:multiLevelType w:val="multilevel"/>
    <w:tmpl w:val="D8780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2"/>
  </w:num>
  <w:num w:numId="2">
    <w:abstractNumId w:val="9"/>
  </w:num>
  <w:num w:numId="3">
    <w:abstractNumId w:val="38"/>
  </w:num>
  <w:num w:numId="4">
    <w:abstractNumId w:val="41"/>
  </w:num>
  <w:num w:numId="5">
    <w:abstractNumId w:val="3"/>
  </w:num>
  <w:num w:numId="6">
    <w:abstractNumId w:val="35"/>
  </w:num>
  <w:num w:numId="7">
    <w:abstractNumId w:val="29"/>
  </w:num>
  <w:num w:numId="8">
    <w:abstractNumId w:val="45"/>
  </w:num>
  <w:num w:numId="9">
    <w:abstractNumId w:val="37"/>
  </w:num>
  <w:num w:numId="10">
    <w:abstractNumId w:val="16"/>
  </w:num>
  <w:num w:numId="11">
    <w:abstractNumId w:val="42"/>
  </w:num>
  <w:num w:numId="12">
    <w:abstractNumId w:val="30"/>
  </w:num>
  <w:num w:numId="13">
    <w:abstractNumId w:val="24"/>
  </w:num>
  <w:num w:numId="14">
    <w:abstractNumId w:val="25"/>
  </w:num>
  <w:num w:numId="15">
    <w:abstractNumId w:val="8"/>
  </w:num>
  <w:num w:numId="16">
    <w:abstractNumId w:val="36"/>
  </w:num>
  <w:num w:numId="17">
    <w:abstractNumId w:val="0"/>
  </w:num>
  <w:num w:numId="18">
    <w:abstractNumId w:val="44"/>
  </w:num>
  <w:num w:numId="19">
    <w:abstractNumId w:val="18"/>
  </w:num>
  <w:num w:numId="20">
    <w:abstractNumId w:val="40"/>
  </w:num>
  <w:num w:numId="21">
    <w:abstractNumId w:val="12"/>
  </w:num>
  <w:num w:numId="22">
    <w:abstractNumId w:val="27"/>
  </w:num>
  <w:num w:numId="23">
    <w:abstractNumId w:val="10"/>
  </w:num>
  <w:num w:numId="24">
    <w:abstractNumId w:val="2"/>
  </w:num>
  <w:num w:numId="25">
    <w:abstractNumId w:val="1"/>
  </w:num>
  <w:num w:numId="26">
    <w:abstractNumId w:val="34"/>
  </w:num>
  <w:num w:numId="27">
    <w:abstractNumId w:val="14"/>
  </w:num>
  <w:num w:numId="28">
    <w:abstractNumId w:val="26"/>
  </w:num>
  <w:num w:numId="29">
    <w:abstractNumId w:val="13"/>
  </w:num>
  <w:num w:numId="30">
    <w:abstractNumId w:val="32"/>
  </w:num>
  <w:num w:numId="31">
    <w:abstractNumId w:val="17"/>
  </w:num>
  <w:num w:numId="32">
    <w:abstractNumId w:val="7"/>
  </w:num>
  <w:num w:numId="33">
    <w:abstractNumId w:val="33"/>
  </w:num>
  <w:num w:numId="34">
    <w:abstractNumId w:val="39"/>
  </w:num>
  <w:num w:numId="35">
    <w:abstractNumId w:val="28"/>
  </w:num>
  <w:num w:numId="36">
    <w:abstractNumId w:val="21"/>
  </w:num>
  <w:num w:numId="37">
    <w:abstractNumId w:val="4"/>
  </w:num>
  <w:num w:numId="38">
    <w:abstractNumId w:val="43"/>
  </w:num>
  <w:num w:numId="39">
    <w:abstractNumId w:val="15"/>
  </w:num>
  <w:num w:numId="40">
    <w:abstractNumId w:val="6"/>
  </w:num>
  <w:num w:numId="41">
    <w:abstractNumId w:val="11"/>
  </w:num>
  <w:num w:numId="42">
    <w:abstractNumId w:val="31"/>
  </w:num>
  <w:num w:numId="43">
    <w:abstractNumId w:val="19"/>
  </w:num>
  <w:num w:numId="44">
    <w:abstractNumId w:val="19"/>
    <w:lvlOverride w:ilvl="0">
      <w:startOverride w:val="1"/>
    </w:lvlOverride>
  </w:num>
  <w:num w:numId="45">
    <w:abstractNumId w:val="23"/>
  </w:num>
  <w:num w:numId="46">
    <w:abstractNumId w:val="5"/>
  </w:num>
  <w:num w:numId="47">
    <w:abstractNumId w:val="2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Tomasz Dzionek">
    <w15:presenceInfo w15:providerId="Windows Live" w15:userId="088246e4aed3985b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hdrShapeDefaults>
    <o:shapedefaults v:ext="edit" spidmax="24578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315569"/>
    <w:rsid w:val="00001038"/>
    <w:rsid w:val="00013370"/>
    <w:rsid w:val="00013FF9"/>
    <w:rsid w:val="00023818"/>
    <w:rsid w:val="000975A7"/>
    <w:rsid w:val="000B1DC7"/>
    <w:rsid w:val="000C6A12"/>
    <w:rsid w:val="000C76C9"/>
    <w:rsid w:val="000D1F5E"/>
    <w:rsid w:val="000E39D9"/>
    <w:rsid w:val="0010159E"/>
    <w:rsid w:val="00101875"/>
    <w:rsid w:val="00111766"/>
    <w:rsid w:val="00120535"/>
    <w:rsid w:val="00130159"/>
    <w:rsid w:val="001334BB"/>
    <w:rsid w:val="0014031E"/>
    <w:rsid w:val="00157E01"/>
    <w:rsid w:val="001C1D57"/>
    <w:rsid w:val="001D18BC"/>
    <w:rsid w:val="001D4D0D"/>
    <w:rsid w:val="00206BCF"/>
    <w:rsid w:val="002274F0"/>
    <w:rsid w:val="00227DC9"/>
    <w:rsid w:val="0023400D"/>
    <w:rsid w:val="00234ACE"/>
    <w:rsid w:val="00250F1D"/>
    <w:rsid w:val="002646B1"/>
    <w:rsid w:val="00265191"/>
    <w:rsid w:val="00273C65"/>
    <w:rsid w:val="00281CAA"/>
    <w:rsid w:val="00284436"/>
    <w:rsid w:val="002A6D82"/>
    <w:rsid w:val="002B08D3"/>
    <w:rsid w:val="002B3890"/>
    <w:rsid w:val="002B7D82"/>
    <w:rsid w:val="002D074A"/>
    <w:rsid w:val="002D5F9A"/>
    <w:rsid w:val="002E1816"/>
    <w:rsid w:val="002F0479"/>
    <w:rsid w:val="00314F15"/>
    <w:rsid w:val="00315569"/>
    <w:rsid w:val="00351133"/>
    <w:rsid w:val="0035262C"/>
    <w:rsid w:val="00357236"/>
    <w:rsid w:val="00360CB4"/>
    <w:rsid w:val="00370ACE"/>
    <w:rsid w:val="003713B7"/>
    <w:rsid w:val="003862B8"/>
    <w:rsid w:val="003874AE"/>
    <w:rsid w:val="003920D8"/>
    <w:rsid w:val="003932FA"/>
    <w:rsid w:val="003E29E8"/>
    <w:rsid w:val="003E5245"/>
    <w:rsid w:val="003F3023"/>
    <w:rsid w:val="003F5F23"/>
    <w:rsid w:val="00404319"/>
    <w:rsid w:val="00413E10"/>
    <w:rsid w:val="004203A6"/>
    <w:rsid w:val="00423F31"/>
    <w:rsid w:val="004251A5"/>
    <w:rsid w:val="00427944"/>
    <w:rsid w:val="004409C6"/>
    <w:rsid w:val="00470DB9"/>
    <w:rsid w:val="00476750"/>
    <w:rsid w:val="004861D1"/>
    <w:rsid w:val="004A492E"/>
    <w:rsid w:val="004A62BF"/>
    <w:rsid w:val="004B5617"/>
    <w:rsid w:val="004C572B"/>
    <w:rsid w:val="004D4E46"/>
    <w:rsid w:val="004E37EC"/>
    <w:rsid w:val="004E6656"/>
    <w:rsid w:val="0051408D"/>
    <w:rsid w:val="005261D4"/>
    <w:rsid w:val="00526B71"/>
    <w:rsid w:val="00547951"/>
    <w:rsid w:val="00552393"/>
    <w:rsid w:val="00572434"/>
    <w:rsid w:val="00591140"/>
    <w:rsid w:val="005B6B4F"/>
    <w:rsid w:val="005E20C6"/>
    <w:rsid w:val="005F3C23"/>
    <w:rsid w:val="005F501C"/>
    <w:rsid w:val="00603457"/>
    <w:rsid w:val="00604D5D"/>
    <w:rsid w:val="006055CC"/>
    <w:rsid w:val="00627D94"/>
    <w:rsid w:val="0064327B"/>
    <w:rsid w:val="006441BE"/>
    <w:rsid w:val="00663117"/>
    <w:rsid w:val="00672E6B"/>
    <w:rsid w:val="00684373"/>
    <w:rsid w:val="00694981"/>
    <w:rsid w:val="006A1B01"/>
    <w:rsid w:val="006A36FB"/>
    <w:rsid w:val="006B100B"/>
    <w:rsid w:val="006B172B"/>
    <w:rsid w:val="006E0553"/>
    <w:rsid w:val="006E3A44"/>
    <w:rsid w:val="006E7576"/>
    <w:rsid w:val="006F37B3"/>
    <w:rsid w:val="006F6406"/>
    <w:rsid w:val="00701384"/>
    <w:rsid w:val="00701FDC"/>
    <w:rsid w:val="00717DA0"/>
    <w:rsid w:val="00724D39"/>
    <w:rsid w:val="00735911"/>
    <w:rsid w:val="00770D0C"/>
    <w:rsid w:val="007A5EE2"/>
    <w:rsid w:val="007B63E4"/>
    <w:rsid w:val="007D24E0"/>
    <w:rsid w:val="007D5794"/>
    <w:rsid w:val="007E6C6D"/>
    <w:rsid w:val="007E7647"/>
    <w:rsid w:val="007F6B22"/>
    <w:rsid w:val="00816715"/>
    <w:rsid w:val="008358B0"/>
    <w:rsid w:val="0084564A"/>
    <w:rsid w:val="00854335"/>
    <w:rsid w:val="00857367"/>
    <w:rsid w:val="00866F0C"/>
    <w:rsid w:val="00874754"/>
    <w:rsid w:val="008866EB"/>
    <w:rsid w:val="008B4227"/>
    <w:rsid w:val="008C5C0E"/>
    <w:rsid w:val="008D1EA0"/>
    <w:rsid w:val="008D2D4A"/>
    <w:rsid w:val="008D57B4"/>
    <w:rsid w:val="008E2558"/>
    <w:rsid w:val="00954994"/>
    <w:rsid w:val="00963258"/>
    <w:rsid w:val="00963315"/>
    <w:rsid w:val="009637C3"/>
    <w:rsid w:val="00972466"/>
    <w:rsid w:val="00993B3D"/>
    <w:rsid w:val="00995C57"/>
    <w:rsid w:val="009A58E7"/>
    <w:rsid w:val="009B05B2"/>
    <w:rsid w:val="009B59B0"/>
    <w:rsid w:val="009C0EC1"/>
    <w:rsid w:val="009C767D"/>
    <w:rsid w:val="00A02BEF"/>
    <w:rsid w:val="00A05FDF"/>
    <w:rsid w:val="00A12954"/>
    <w:rsid w:val="00A165A7"/>
    <w:rsid w:val="00A202B4"/>
    <w:rsid w:val="00A36CDD"/>
    <w:rsid w:val="00A42346"/>
    <w:rsid w:val="00A432CD"/>
    <w:rsid w:val="00A75E1A"/>
    <w:rsid w:val="00A8319D"/>
    <w:rsid w:val="00A862CE"/>
    <w:rsid w:val="00A874BD"/>
    <w:rsid w:val="00AA48BF"/>
    <w:rsid w:val="00AB3624"/>
    <w:rsid w:val="00AB3B5D"/>
    <w:rsid w:val="00AB566D"/>
    <w:rsid w:val="00AC492A"/>
    <w:rsid w:val="00AD0969"/>
    <w:rsid w:val="00AF1DA4"/>
    <w:rsid w:val="00B0346F"/>
    <w:rsid w:val="00B51848"/>
    <w:rsid w:val="00B73441"/>
    <w:rsid w:val="00B96FE0"/>
    <w:rsid w:val="00B97CF2"/>
    <w:rsid w:val="00BC5A25"/>
    <w:rsid w:val="00C0028B"/>
    <w:rsid w:val="00C2100B"/>
    <w:rsid w:val="00C22BAB"/>
    <w:rsid w:val="00C35A5D"/>
    <w:rsid w:val="00C37E4C"/>
    <w:rsid w:val="00C65D62"/>
    <w:rsid w:val="00C777CC"/>
    <w:rsid w:val="00C8270C"/>
    <w:rsid w:val="00C82ACC"/>
    <w:rsid w:val="00C84C9A"/>
    <w:rsid w:val="00CC472E"/>
    <w:rsid w:val="00CD493F"/>
    <w:rsid w:val="00CD60E7"/>
    <w:rsid w:val="00CF6FAD"/>
    <w:rsid w:val="00D2696C"/>
    <w:rsid w:val="00D27354"/>
    <w:rsid w:val="00D3242B"/>
    <w:rsid w:val="00D34BCC"/>
    <w:rsid w:val="00D413D1"/>
    <w:rsid w:val="00D901DD"/>
    <w:rsid w:val="00D975EF"/>
    <w:rsid w:val="00DA2A80"/>
    <w:rsid w:val="00DE0812"/>
    <w:rsid w:val="00DE3485"/>
    <w:rsid w:val="00DF54A8"/>
    <w:rsid w:val="00E13B72"/>
    <w:rsid w:val="00E14219"/>
    <w:rsid w:val="00E241D5"/>
    <w:rsid w:val="00E420AD"/>
    <w:rsid w:val="00E46419"/>
    <w:rsid w:val="00E52D45"/>
    <w:rsid w:val="00E53181"/>
    <w:rsid w:val="00E55B11"/>
    <w:rsid w:val="00E80C38"/>
    <w:rsid w:val="00E96937"/>
    <w:rsid w:val="00EB1D31"/>
    <w:rsid w:val="00EB40C7"/>
    <w:rsid w:val="00EC5FD2"/>
    <w:rsid w:val="00ED33C3"/>
    <w:rsid w:val="00EE6CBC"/>
    <w:rsid w:val="00EF2A45"/>
    <w:rsid w:val="00EF331C"/>
    <w:rsid w:val="00F009AB"/>
    <w:rsid w:val="00F134D5"/>
    <w:rsid w:val="00F259C2"/>
    <w:rsid w:val="00F3378D"/>
    <w:rsid w:val="00F516ED"/>
    <w:rsid w:val="00F5254E"/>
    <w:rsid w:val="00F54B7E"/>
    <w:rsid w:val="00F551E4"/>
    <w:rsid w:val="00F675EC"/>
    <w:rsid w:val="00F75962"/>
    <w:rsid w:val="00F76EBF"/>
    <w:rsid w:val="00F920DB"/>
    <w:rsid w:val="00FA4544"/>
    <w:rsid w:val="00FC4E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8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15569"/>
    <w:pPr>
      <w:spacing w:after="0" w:line="240" w:lineRule="auto"/>
    </w:pPr>
    <w:rPr>
      <w:rFonts w:ascii="Calibri" w:eastAsia="Calibri" w:hAnsi="Calibri" w:cs="Arial"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uiPriority w:val="99"/>
    <w:unhideWhenUsed/>
    <w:rsid w:val="00315569"/>
    <w:rPr>
      <w:color w:val="0000FF"/>
      <w:u w:val="single"/>
    </w:rPr>
  </w:style>
  <w:style w:type="paragraph" w:styleId="Akapitzlist">
    <w:name w:val="List Paragraph"/>
    <w:aliases w:val="L1,Numerowanie,List Paragraph,2 heading,A_wyliczenie,K-P_odwolanie,Akapit z listą5,maz_wyliczenie,opis dzialania,Akapit z listą BS,T_SZ_List Paragraph,normalny tekst,Akapit z listą51,Nagł. 4 SW,CW_Lista,Kolorowa lista — akcent 11"/>
    <w:basedOn w:val="Normalny"/>
    <w:link w:val="AkapitzlistZnak"/>
    <w:uiPriority w:val="34"/>
    <w:qFormat/>
    <w:rsid w:val="00315569"/>
    <w:pPr>
      <w:ind w:left="720"/>
      <w:contextualSpacing/>
    </w:pPr>
  </w:style>
  <w:style w:type="paragraph" w:styleId="Nagwek">
    <w:name w:val="header"/>
    <w:basedOn w:val="Normalny"/>
    <w:link w:val="NagwekZnak1"/>
    <w:uiPriority w:val="99"/>
    <w:unhideWhenUsed/>
    <w:rsid w:val="00315569"/>
    <w:pPr>
      <w:tabs>
        <w:tab w:val="center" w:pos="4536"/>
        <w:tab w:val="right" w:pos="9072"/>
      </w:tabs>
      <w:spacing w:after="200" w:line="276" w:lineRule="auto"/>
    </w:pPr>
    <w:rPr>
      <w:rFonts w:cs="Times New Roman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uiPriority w:val="99"/>
    <w:rsid w:val="00315569"/>
    <w:rPr>
      <w:rFonts w:ascii="Calibri" w:eastAsia="Calibri" w:hAnsi="Calibri" w:cs="Arial"/>
      <w:sz w:val="20"/>
      <w:szCs w:val="20"/>
      <w:lang w:eastAsia="pl-PL"/>
    </w:rPr>
  </w:style>
  <w:style w:type="character" w:customStyle="1" w:styleId="NagwekZnak1">
    <w:name w:val="Nagłówek Znak1"/>
    <w:link w:val="Nagwek"/>
    <w:uiPriority w:val="99"/>
    <w:rsid w:val="00315569"/>
    <w:rPr>
      <w:rFonts w:ascii="Calibri" w:eastAsia="Calibri" w:hAnsi="Calibri" w:cs="Times New Roman"/>
    </w:rPr>
  </w:style>
  <w:style w:type="paragraph" w:styleId="NormalnyWeb">
    <w:name w:val="Normal (Web)"/>
    <w:basedOn w:val="Normalny"/>
    <w:uiPriority w:val="99"/>
    <w:unhideWhenUsed/>
    <w:rsid w:val="00315569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315569"/>
    <w:pPr>
      <w:tabs>
        <w:tab w:val="center" w:pos="4536"/>
        <w:tab w:val="right" w:pos="9072"/>
      </w:tabs>
      <w:spacing w:after="200" w:line="276" w:lineRule="auto"/>
    </w:pPr>
    <w:rPr>
      <w:rFonts w:cs="Times New Roman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315569"/>
    <w:rPr>
      <w:rFonts w:ascii="Calibri" w:eastAsia="Calibri" w:hAnsi="Calibri" w:cs="Times New Roman"/>
    </w:rPr>
  </w:style>
  <w:style w:type="character" w:styleId="Numerstrony">
    <w:name w:val="page number"/>
    <w:basedOn w:val="Domylnaczcionkaakapitu"/>
    <w:rsid w:val="00315569"/>
  </w:style>
  <w:style w:type="paragraph" w:customStyle="1" w:styleId="Bezodstpw1">
    <w:name w:val="Bez odstępów1"/>
    <w:rsid w:val="00315569"/>
    <w:pPr>
      <w:suppressAutoHyphens/>
      <w:spacing w:after="0" w:line="100" w:lineRule="atLeast"/>
    </w:pPr>
    <w:rPr>
      <w:rFonts w:ascii="Calibri" w:eastAsia="Times New Roman" w:hAnsi="Calibri" w:cs="Calibri"/>
      <w:lang w:eastAsia="ar-SA"/>
    </w:r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,Akapit z listą BS Znak,T_SZ_List Paragraph Znak,normalny tekst Znak"/>
    <w:link w:val="Akapitzlist"/>
    <w:uiPriority w:val="99"/>
    <w:locked/>
    <w:rsid w:val="00315569"/>
    <w:rPr>
      <w:rFonts w:ascii="Calibri" w:eastAsia="Calibri" w:hAnsi="Calibri" w:cs="Arial"/>
      <w:sz w:val="20"/>
      <w:szCs w:val="20"/>
      <w:lang w:eastAsia="pl-PL"/>
    </w:rPr>
  </w:style>
  <w:style w:type="paragraph" w:customStyle="1" w:styleId="Standard">
    <w:name w:val="Standard"/>
    <w:rsid w:val="007B63E4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B59B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9B59B0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9B59B0"/>
    <w:rPr>
      <w:rFonts w:ascii="Calibri" w:eastAsia="Calibri" w:hAnsi="Calibri" w:cs="Arial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B59B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B59B0"/>
    <w:rPr>
      <w:rFonts w:ascii="Calibri" w:eastAsia="Calibri" w:hAnsi="Calibri" w:cs="Arial"/>
      <w:b/>
      <w:bCs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B59B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B59B0"/>
    <w:rPr>
      <w:rFonts w:ascii="Tahoma" w:eastAsia="Calibri" w:hAnsi="Tahoma" w:cs="Tahoma"/>
      <w:sz w:val="16"/>
      <w:szCs w:val="16"/>
      <w:lang w:eastAsia="pl-PL"/>
    </w:rPr>
  </w:style>
  <w:style w:type="paragraph" w:styleId="Poprawka">
    <w:name w:val="Revision"/>
    <w:hidden/>
    <w:uiPriority w:val="99"/>
    <w:semiHidden/>
    <w:rsid w:val="00770D0C"/>
    <w:pPr>
      <w:spacing w:after="0" w:line="240" w:lineRule="auto"/>
    </w:pPr>
    <w:rPr>
      <w:rFonts w:ascii="Calibri" w:eastAsia="Calibri" w:hAnsi="Calibri" w:cs="Arial"/>
      <w:sz w:val="20"/>
      <w:szCs w:val="20"/>
      <w:lang w:eastAsia="pl-PL"/>
    </w:rPr>
  </w:style>
  <w:style w:type="paragraph" w:customStyle="1" w:styleId="Default">
    <w:name w:val="Default"/>
    <w:rsid w:val="0068437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Textbody">
    <w:name w:val="Text body"/>
    <w:basedOn w:val="Standard"/>
    <w:rsid w:val="004203A6"/>
    <w:pPr>
      <w:spacing w:after="120"/>
    </w:pPr>
    <w:rPr>
      <w:rFonts w:cs="Arial"/>
    </w:rPr>
  </w:style>
  <w:style w:type="numbering" w:customStyle="1" w:styleId="WWNum11">
    <w:name w:val="WWNum11"/>
    <w:basedOn w:val="Bezlisty"/>
    <w:rsid w:val="004203A6"/>
    <w:pPr>
      <w:numPr>
        <w:numId w:val="43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mailto:pzd@powiat-gniezno.pl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://bip.powiat-gniezno.pl/gnieznop/bip/jednostki-organizacyjne-samorzadu-terytorialnego/powiatowy-zarzad-drog/ochrona-danych-osobowych1.html" TargetMode="Externa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hyperlink" Target="http://www.powiat.oswiecim.pl" TargetMode="External"/><Relationship Id="rId1" Type="http://schemas.openxmlformats.org/officeDocument/2006/relationships/hyperlink" Target="mailto:starostwo@powiat.oswiecim.pl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1F667B-5D32-4478-8301-20172285C5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9</Pages>
  <Words>4541</Words>
  <Characters>27246</Characters>
  <Application>Microsoft Office Word</Application>
  <DocSecurity>0</DocSecurity>
  <Lines>227</Lines>
  <Paragraphs>63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31724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Monika Nawrocka</dc:creator>
  <cp:lastModifiedBy>KOMP04</cp:lastModifiedBy>
  <cp:revision>24</cp:revision>
  <dcterms:created xsi:type="dcterms:W3CDTF">2026-03-20T12:40:00Z</dcterms:created>
  <dcterms:modified xsi:type="dcterms:W3CDTF">2026-04-23T09:57:00Z</dcterms:modified>
</cp:coreProperties>
</file>